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宋体" w:eastAsia="方正小标宋_GBK" w:cs="宋体"/>
          <w:bCs/>
          <w:kern w:val="36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kern w:val="36"/>
          <w:sz w:val="36"/>
          <w:szCs w:val="36"/>
        </w:rPr>
        <w:t>重庆农村商业银行博士后津贴补助与项目经费标准</w:t>
      </w:r>
    </w:p>
    <w:p>
      <w:pPr>
        <w:rPr>
          <w:sz w:val="32"/>
          <w:szCs w:val="32"/>
        </w:rPr>
      </w:pPr>
    </w:p>
    <w:p>
      <w:pPr>
        <w:ind w:firstLine="627" w:firstLineChars="19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、税前</w:t>
      </w:r>
      <w:r>
        <w:rPr>
          <w:rFonts w:ascii="Times New Roman" w:hAnsi="Times New Roman" w:eastAsia="方正仿宋_GBK" w:cs="Times New Roman"/>
          <w:sz w:val="32"/>
          <w:szCs w:val="32"/>
        </w:rPr>
        <w:t>基本津贴10万元/年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(含各项福利费用)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税前</w:t>
      </w:r>
      <w:r>
        <w:rPr>
          <w:rFonts w:ascii="Times New Roman" w:hAnsi="Times New Roman" w:eastAsia="方正仿宋_GBK" w:cs="Times New Roman"/>
          <w:sz w:val="32"/>
          <w:szCs w:val="32"/>
        </w:rPr>
        <w:t>绩效10万元/年，绩效根据考核结果发放。</w:t>
      </w:r>
    </w:p>
    <w:p>
      <w:pPr>
        <w:ind w:firstLine="627" w:firstLineChars="19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项目科研经费5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—</w:t>
      </w:r>
      <w:r>
        <w:rPr>
          <w:rFonts w:ascii="Times New Roman" w:hAnsi="Times New Roman" w:eastAsia="方正仿宋_GBK" w:cs="Times New Roman"/>
          <w:sz w:val="32"/>
          <w:szCs w:val="32"/>
        </w:rPr>
        <w:t>12万元，视具体项目而定。</w:t>
      </w:r>
    </w:p>
    <w:p>
      <w:pPr>
        <w:ind w:firstLine="627" w:firstLineChars="19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博士后研究人员科研成果，在核心期刊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（纳入北大核心期刊目录）</w:t>
      </w:r>
      <w:r>
        <w:rPr>
          <w:rFonts w:ascii="Times New Roman" w:hAnsi="Times New Roman" w:eastAsia="方正仿宋_GBK" w:cs="Times New Roman"/>
          <w:sz w:val="32"/>
          <w:szCs w:val="32"/>
        </w:rPr>
        <w:t>上每发表一篇文章，增加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稿酬</w:t>
      </w:r>
      <w:r>
        <w:rPr>
          <w:rFonts w:ascii="Times New Roman" w:hAnsi="Times New Roman" w:eastAsia="方正仿宋_GBK" w:cs="Times New Roman"/>
          <w:sz w:val="32"/>
          <w:szCs w:val="32"/>
        </w:rPr>
        <w:t>经费2万元；在国家级期刊上每发表一篇文章，增加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稿酬</w:t>
      </w:r>
      <w:r>
        <w:rPr>
          <w:rFonts w:ascii="Times New Roman" w:hAnsi="Times New Roman" w:eastAsia="方正仿宋_GBK" w:cs="Times New Roman"/>
          <w:sz w:val="32"/>
          <w:szCs w:val="32"/>
        </w:rPr>
        <w:t>经费1万元；在省级刊物上每发表一篇文章，增加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稿酬</w:t>
      </w:r>
      <w:r>
        <w:rPr>
          <w:rFonts w:ascii="Times New Roman" w:hAnsi="Times New Roman" w:eastAsia="方正仿宋_GBK" w:cs="Times New Roman"/>
          <w:sz w:val="32"/>
          <w:szCs w:val="32"/>
        </w:rPr>
        <w:t>经费0.3万元。博士后研究人员的研究成果经银监会、人民银行总行领导给予书面正面评价的，每次给予奖励0.5万元。</w:t>
      </w:r>
    </w:p>
    <w:p>
      <w:pPr>
        <w:ind w:firstLine="627" w:firstLineChars="19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博士后研究人员租赁住房，每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月发放住房补贴2500元。</w:t>
      </w:r>
    </w:p>
    <w:p>
      <w:pPr>
        <w:ind w:firstLine="627" w:firstLineChars="196"/>
        <w:rPr>
          <w:rFonts w:ascii="方正仿宋_GBK" w:hAnsi="宋体" w:eastAsia="方正仿宋_GBK" w:cs="宋体"/>
          <w:kern w:val="0"/>
          <w:sz w:val="32"/>
          <w:szCs w:val="32"/>
        </w:rPr>
      </w:pPr>
    </w:p>
    <w:p>
      <w:pPr>
        <w:ind w:firstLine="627" w:firstLineChars="196"/>
        <w:rPr>
          <w:rFonts w:ascii="方正仿宋_GBK" w:hAnsi="宋体" w:eastAsia="方正仿宋_GBK" w:cs="宋体"/>
          <w:kern w:val="0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F4"/>
    <w:rsid w:val="00095A17"/>
    <w:rsid w:val="001877FB"/>
    <w:rsid w:val="00192267"/>
    <w:rsid w:val="001E6F0D"/>
    <w:rsid w:val="00271AB3"/>
    <w:rsid w:val="002831AD"/>
    <w:rsid w:val="003B4A01"/>
    <w:rsid w:val="00425ED4"/>
    <w:rsid w:val="0046610F"/>
    <w:rsid w:val="00475E11"/>
    <w:rsid w:val="005456E1"/>
    <w:rsid w:val="005875F4"/>
    <w:rsid w:val="005A1E02"/>
    <w:rsid w:val="00665709"/>
    <w:rsid w:val="00706834"/>
    <w:rsid w:val="00955994"/>
    <w:rsid w:val="009A77FE"/>
    <w:rsid w:val="00A6691A"/>
    <w:rsid w:val="00AE44B9"/>
    <w:rsid w:val="00C51BE3"/>
    <w:rsid w:val="00D07A61"/>
    <w:rsid w:val="00DB13AE"/>
    <w:rsid w:val="00DB50DD"/>
    <w:rsid w:val="00ED3BAD"/>
    <w:rsid w:val="00F30D26"/>
    <w:rsid w:val="00FE5BC1"/>
    <w:rsid w:val="00FF3B39"/>
    <w:rsid w:val="549D3C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2014-09-17T01:13:00Z</dcterms:created>
  <dc:creator>文净</dc:creator>
  <cp:lastModifiedBy>Administrator</cp:lastModifiedBy>
  <cp:lastPrinted>2016-04-21T07:00:00Z</cp:lastPrinted>
  <dcterms:modified xsi:type="dcterms:W3CDTF">2016-06-14T09:22:17Z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