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/>
          <w:b/>
          <w:color w:val="000000"/>
          <w:sz w:val="44"/>
          <w:szCs w:val="44"/>
        </w:rPr>
        <w:t xml:space="preserve"> 浙商银行扬州分行（筹）职位需求表</w:t>
      </w:r>
    </w:p>
    <w:p>
      <w:pPr/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1613"/>
        <w:gridCol w:w="1553"/>
        <w:gridCol w:w="387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jc w:val="center"/>
        </w:trPr>
        <w:tc>
          <w:tcPr>
            <w:tcW w:w="1613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387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0"/>
                <w:szCs w:val="20"/>
              </w:rPr>
              <w:t>岗位要求</w:t>
            </w:r>
          </w:p>
        </w:tc>
        <w:tc>
          <w:tcPr>
            <w:tcW w:w="1485" w:type="dxa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招聘人数（名）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办公室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（安全保卫部）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1、3年以上银行文秘宣传工作经验，熟悉银行日常运作和地区经济社会状况，在扬州当地具有良好的社会资源；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2、具备较强的综合分析、组织管理、统筹协调和沟通能力，有较好的服务意识，文字功底扎实，熟练使用各类办公软件；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3、同时具有银行人力资源管理、后勤保障、安全保卫等相关工作经验者优先。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人力资源岗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1、3年以上人力资源相关岗位工作经验，熟悉劳动法及人力资源管理各项实务操作知识；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2、具有较强的沟通协调能力和文字表达能力，熟练使用各类办公软件；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3、具有银行从业经验者、人力资源管理师三级及以上证书者优先。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安全保卫岗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1、3年以上安全保卫相关岗位工作经验； 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2、具有较强的责任心和风险意识，熟悉银行安保工作，掌握物防、技防、消防技能和工作要求；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3、具有银行从业经验者优先。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信息科技岗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1、3年以上信息科技相关岗位工作经验，了解CISCO、H3C等网络设备配置管理，有一定网络运营维护工作经验；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2、熟悉Windows操作系统及各类常用软件的安装及应用，熟悉计算机外设如打印机、扫描仪等安装与调试；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3、工作责任心强，踏实肯干，具有良好的团队合作精神；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4、具有银行从业经验者优先。      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702" w:hRule="atLeast"/>
          <w:jc w:val="center"/>
        </w:trPr>
        <w:tc>
          <w:tcPr>
            <w:tcW w:w="16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业务管理部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1、5年以上银行信贷业务工作经验，具有银行二级分行部门负责人或支行经营班子任职经历；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2、具有较强的综合分析、组织协调和管理推动能力；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3、熟悉银行各业务条线主要金融产品，尤其是公司业务、投行业务、国际业务、资本市场业务等方面的金融产品，具有良好的营销和管理能力；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4、熟悉当地主要行业和客户情况。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产品经理岗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1、3年以上银行信贷业务工作经验；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2、熟悉银行公司业务主要产品及制度流程；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3、具有较强的沟通能力和产品推动能力；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4、同时具有客户经理和产品经理岗位经历者优先。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业务管理岗兼风险控制岗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1、3年以上银行信贷业务工作经验；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2、熟悉银行公司业务主要金融产品及制度流程，具备较强的业务分析、营销组织和文字表达能力；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3、具有较强的风险意识，熟悉公司业务风险要点。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计划财务岗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1、3年以上银行计划、财务、考核、统计等岗位工作经验；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2、熟悉税务知识、会计准则，熟练使用各类办公软件；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3、具有会计中级及以上职称、注册会计师、注册税务师等资格者优先。                                                      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418" w:hRule="atLeast"/>
          <w:jc w:val="center"/>
        </w:trPr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风险管理部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1、5年以上银行授信项目评审经验，具有银行二级分行部门负责人或支行经营班子任职经历；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2、具有较强的风险意识，熟悉风险管理方面的法律、法规及监管要求；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3、具有较强的学习、分析、判断及沟通表达能力，熟悉当地主要行业和客户情况；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4、熟悉银行各条线主要金融产品，尤其是公司业务、投行业务、资本市场业务及国际业务。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授信审查岗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1、3年以上银行授信项目评审经验，具有较强的风险意识，熟悉风险管理方面的法律、法规及监管要求；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2、具有较强的学习、分析、判断及沟通表达能力，熟悉当地主要行业和客户情况；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3、具有注册会计师资格、通过司法考试者优先。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内控合规岗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1、3年以上银行内控合规或法律事务工作经验；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2、具有较强的沟通协调能力和文字表达能力；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3、通过司法考试者优先。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放款审查岗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3年以上银行工作经验；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熟悉柜面业务流程；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具有较强的风险意识，熟悉信贷流程及法律法规、监管方面要求；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具有银行放款审核工作经验者优先。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营业部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（支行级经营机构）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1、5年及以上银行工作经验、2年及以上二级分行经营部门负责人或支行经营班子任职经历；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2、熟悉当地主要行业和客户情况；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3、熟悉银行各条线主要金融产品，尤其是精通公司业务或零售业务；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4、具有丰富的客户资源者优先。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营业中心主管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1、5年以上银行会计业务工作经验，熟悉银行会计结算业务、票据业务、外汇业务以及柜面管理；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2、具有较强的组织管理和沟通协调能力；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3、具有银行网点营业主管或会计主管工作经验者优先。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综合柜员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1、3年以上银行柜面业务工作经验，熟练掌握柜面业务操作技能，熟悉相关制度规定；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2、具有较强的服务意识、语言表达能力以及沟通协调能力；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3、具有良好的职业素养和气质形象。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事后监督岗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1、3年以上银行会计业务工作经验；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2、熟悉银行会计核算、支付结算、零售业务等制度和知识；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3、具有较强的风险意识、责任心以及严谨的工作作风；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4、具有事后监督工作经验者优先。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财富管理中心（小企业业务中心）主管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1、5年以上银行零售业务、个人贷款业务工作经验；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2、具有较强的团队管理能力、沟通协调能力以及市场开拓能力；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3、具有丰富的客户资源；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4、具备证券、基金从业资格，取得AFP、CFP或CFA证书者优先。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大堂经理兼理财经理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1、3年以上银行柜面业务或零售业务工作经验；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2、了解银行各条线主要金融产品；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3、具有较强的服务意识、语言表达能力、沟通协调能力以及应变能力；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4、具有良好的职业素养和气质形象；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5、具备证券、基金从业资格，取得AFP、CFP等证书者优先。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个人业务客户经理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1、3年以上银行零售业务工作经验；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2、具有较强的沟通协调能力以及市场开拓能力；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3、具有良好的职业素养和气质形象；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4、具有较为丰富的客户资源；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5、具备证券、基金从业资格，取得AFP、CFP或CFA证书者优先。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61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小企业业务客户经理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1.具有3年以上小企业信贷从业经历；</w:t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2.具有较丰富的客户资源；</w:t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3.具有较强的市场开拓能力和风险识别、控制能力。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公司类业务营销部门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1、5年以上银行公司业务（或投行业务、资本市场业务）工作经验；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2、具有较强的团队管理能力、沟通协调能力以及市场开拓能力；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3、具有较强的风险意识和风险把控能力；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4、具有丰富的客户资源；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5、熟悉投行业务或资本市场业务产品、交易结构及操作流程者优先。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客户经理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1、2年以上银行公司业务（或投行业务、资本市场业务）工作经验；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2、具有较强的沟通协调能力和市场开拓能力；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3、具有较强的风险意识；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4、具有较为丰富的客户资源；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5、熟悉投行业务或资本市场业务产品、交易结构及操作流程者优先。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国际业务营销部门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1、5年以上银行国际业务工作经验；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2、具有较强的团队管理能力、沟通协调能力以及市场开拓能力；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3、具有较强的风险意识和风险把控能力；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4、具有丰富的客户资源；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5、具有英语六级、CDCS、FCIF资格者优先。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客户经理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1、2年以上银行国际业务工作经验；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2、具有较强的沟通协调能力和市场开拓能力；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3、具有较强的风险意识；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4、具有较为丰富的客户资源；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5、具有英语六级、CDCS、FCIF资格者优先。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16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资本市场部（投资银行部）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1.具有5年以上银行工作经验，其中3年以上资本市场、投资银行业务经验；</w:t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2.熟悉国家经济、金融政策和发展趋势，精通投资银行业务；</w:t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3.具备敏锐的市场洞察力和决策能力，具备较强的业务拓展能力和团队管理能力；</w:t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4.具有商业银行同等职位任职经历者优先。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客户经理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 xml:space="preserve">1.具有2年以上资本市场业务拓展、债券承销和发行业务经验； </w:t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2.熟悉商业银行资本市场、投资银行（债券承销）业务；</w:t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3.具备较强的市场开拓能力。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</w:tbl>
    <w:p>
      <w:pPr>
        <w:rPr>
          <w:rFonts w:asciiTheme="minorEastAsia" w:hAnsiTheme="minorEastAsia" w:eastAsiaTheme="minorEastAsia"/>
          <w:sz w:val="18"/>
          <w:szCs w:val="18"/>
        </w:rPr>
      </w:pPr>
    </w:p>
    <w:p>
      <w:pPr>
        <w:spacing w:line="360" w:lineRule="auto"/>
        <w:ind w:firstLine="600" w:firstLineChars="200"/>
        <w:jc w:val="left"/>
        <w:rPr>
          <w:rFonts w:hAnsiTheme="minorEastAsia"/>
          <w:color w:val="0C0C0C" w:themeColor="text1" w:themeTint="F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16EF5"/>
    <w:multiLevelType w:val="multilevel"/>
    <w:tmpl w:val="5D316EF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FE"/>
    <w:rsid w:val="00004B77"/>
    <w:rsid w:val="00032874"/>
    <w:rsid w:val="00061DA6"/>
    <w:rsid w:val="0007331D"/>
    <w:rsid w:val="000A3597"/>
    <w:rsid w:val="00106B90"/>
    <w:rsid w:val="001076B7"/>
    <w:rsid w:val="001E128E"/>
    <w:rsid w:val="002079DD"/>
    <w:rsid w:val="002149FF"/>
    <w:rsid w:val="00226508"/>
    <w:rsid w:val="00226A37"/>
    <w:rsid w:val="00255DFE"/>
    <w:rsid w:val="00283FF1"/>
    <w:rsid w:val="00321164"/>
    <w:rsid w:val="003268CA"/>
    <w:rsid w:val="00345368"/>
    <w:rsid w:val="003A55D5"/>
    <w:rsid w:val="003A73F1"/>
    <w:rsid w:val="003C5A59"/>
    <w:rsid w:val="003D183C"/>
    <w:rsid w:val="003D46ED"/>
    <w:rsid w:val="003E420B"/>
    <w:rsid w:val="0043519B"/>
    <w:rsid w:val="00446E8C"/>
    <w:rsid w:val="00462DBC"/>
    <w:rsid w:val="004C101F"/>
    <w:rsid w:val="004D65DE"/>
    <w:rsid w:val="004E59E2"/>
    <w:rsid w:val="005179B7"/>
    <w:rsid w:val="005760B2"/>
    <w:rsid w:val="00614BF2"/>
    <w:rsid w:val="00623F9B"/>
    <w:rsid w:val="006754EC"/>
    <w:rsid w:val="00692767"/>
    <w:rsid w:val="006965BD"/>
    <w:rsid w:val="006A6838"/>
    <w:rsid w:val="006D6A2D"/>
    <w:rsid w:val="006E6144"/>
    <w:rsid w:val="00711AE0"/>
    <w:rsid w:val="007143DB"/>
    <w:rsid w:val="00716072"/>
    <w:rsid w:val="007A3DB5"/>
    <w:rsid w:val="0082054B"/>
    <w:rsid w:val="0085030B"/>
    <w:rsid w:val="0086086F"/>
    <w:rsid w:val="00883FD6"/>
    <w:rsid w:val="008E5F52"/>
    <w:rsid w:val="008F1196"/>
    <w:rsid w:val="0094003D"/>
    <w:rsid w:val="00953FA4"/>
    <w:rsid w:val="0097700E"/>
    <w:rsid w:val="00990160"/>
    <w:rsid w:val="009B4A7A"/>
    <w:rsid w:val="009D4F0A"/>
    <w:rsid w:val="00A57280"/>
    <w:rsid w:val="00A9084E"/>
    <w:rsid w:val="00AB148F"/>
    <w:rsid w:val="00AB6797"/>
    <w:rsid w:val="00B219EA"/>
    <w:rsid w:val="00B355FE"/>
    <w:rsid w:val="00B66F7A"/>
    <w:rsid w:val="00BA7F7E"/>
    <w:rsid w:val="00BE1998"/>
    <w:rsid w:val="00CC6C36"/>
    <w:rsid w:val="00CF68ED"/>
    <w:rsid w:val="00D42C2C"/>
    <w:rsid w:val="00D57A56"/>
    <w:rsid w:val="00D67D30"/>
    <w:rsid w:val="00D923B0"/>
    <w:rsid w:val="00E4020F"/>
    <w:rsid w:val="00E609DD"/>
    <w:rsid w:val="00F00ED0"/>
    <w:rsid w:val="00F15FA6"/>
    <w:rsid w:val="00F62DE9"/>
    <w:rsid w:val="37EF7D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466</Words>
  <Characters>2662</Characters>
  <Lines>22</Lines>
  <Paragraphs>6</Paragraphs>
  <TotalTime>0</TotalTime>
  <ScaleCrop>false</ScaleCrop>
  <LinksUpToDate>false</LinksUpToDate>
  <CharactersWithSpaces>3122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2016-12-30T06:23:00Z</dcterms:created>
  <dc:creator>czbank</dc:creator>
  <cp:lastModifiedBy>Administrator</cp:lastModifiedBy>
  <cp:lastPrinted>2017-01-04T07:14:00Z</cp:lastPrinted>
  <dcterms:modified xsi:type="dcterms:W3CDTF">2017-01-11T03:06:42Z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