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413" w:firstLineChars="196"/>
        <w:jc w:val="center"/>
        <w:rPr>
          <w:rFonts w:hint="eastAsia" w:ascii="宋体" w:cs="宋体"/>
          <w:b/>
          <w:bCs/>
          <w:color w:val="333333"/>
          <w:sz w:val="21"/>
          <w:szCs w:val="21"/>
        </w:rPr>
      </w:pPr>
      <w:r>
        <w:rPr>
          <w:rFonts w:hint="eastAsia" w:ascii="宋体" w:cs="宋体"/>
          <w:b/>
          <w:bCs/>
          <w:color w:val="333333"/>
          <w:sz w:val="21"/>
          <w:szCs w:val="21"/>
        </w:rPr>
        <w:t>广发银行</w:t>
      </w:r>
      <w:r>
        <w:rPr>
          <w:rFonts w:hint="eastAsia" w:ascii="宋体" w:cs="宋体"/>
          <w:b/>
          <w:bCs/>
          <w:color w:val="333333"/>
          <w:sz w:val="21"/>
          <w:szCs w:val="21"/>
          <w:lang w:eastAsia="zh-CN"/>
        </w:rPr>
        <w:t>西安</w:t>
      </w:r>
      <w:r>
        <w:rPr>
          <w:rFonts w:hint="eastAsia" w:ascii="宋体" w:cs="宋体"/>
          <w:b/>
          <w:bCs/>
          <w:color w:val="333333"/>
          <w:sz w:val="21"/>
          <w:szCs w:val="21"/>
        </w:rPr>
        <w:t>分行招聘岗位及应聘条件</w:t>
      </w:r>
    </w:p>
    <w:p>
      <w:pPr>
        <w:widowControl/>
        <w:numPr>
          <w:ilvl w:val="0"/>
          <w:numId w:val="1"/>
        </w:numPr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同城支行（筹）营业室主任（4人）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1、大学本科（含）以上学历，金融、经济管理、会计、财务相关专业；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2、具有3年（含）以上银行从业经历，其中至少具备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2年以上银行运营工作经验；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3、具有一定的银行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柜面团队管理经验，有较强的沟通协调能力；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、熟悉账户、清算、票据、综合账务等业务，具有反假资格证书或培训证书；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5、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熟悉各类银行监管条例和外汇政策，具备强烈的责任感和风险意识。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二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运营科技部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 xml:space="preserve"> 主办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1人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1、大学本科（含）以上学历，金融、经济管理、会计、财务相关专业；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2、具有3年（含）以上银行从业经历，其中至少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1年运营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管理工作经验；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3、具备较强会计理论基础与专业知识，熟悉本外币核算、现金管理、支付结算等业务。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市场营销业务团队负责人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若干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、大学本科（含）以上学历；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四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公司业务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客户经理（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若干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2年以上银行机构工作经历，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熟悉银行公司信贷业务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3、熟悉相关国家法律、法规和信贷业务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政策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，具备良好的业务拓展能力和客户服务、风险防范意识；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4、拥有客户资源者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五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同城支行（筹）零售客户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</w:rPr>
        <w:t>经理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eastAsia="zh-CN"/>
        </w:rPr>
        <w:t>（理财</w:t>
      </w:r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/</w:t>
      </w:r>
      <w:bookmarkStart w:id="0" w:name="_GoBack"/>
      <w:bookmarkEnd w:id="0"/>
      <w:r>
        <w:rPr>
          <w:rFonts w:hint="eastAsia" w:ascii="Arial" w:hAnsi="Arial" w:eastAsia="宋体" w:cs="Arial"/>
          <w:b/>
          <w:bCs/>
          <w:color w:val="666666"/>
          <w:kern w:val="0"/>
          <w:sz w:val="18"/>
          <w:szCs w:val="18"/>
          <w:lang w:val="en-US" w:eastAsia="zh-CN"/>
        </w:rPr>
        <w:t>市场拓展）（若干）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 xml:space="preserve">大学本科（含）以上学历； 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2年以上金融机构营销服务工作经验,熟悉银行零售业务；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3、具备较强的沟通协调能力和抗压能力，具备良好的团队合作意识；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4、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能够达成该岗位绩效要求，完成相应绩效任务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取得AFP/CFP资质，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拥有客户资源者优先考虑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5979986">
    <w:nsid w:val="5C25C852"/>
    <w:multiLevelType w:val="singleLevel"/>
    <w:tmpl w:val="5C25C852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5459799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2531E"/>
    <w:rsid w:val="00A319D4"/>
    <w:rsid w:val="00A5407C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0B7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  <w:rsid w:val="02DF562B"/>
    <w:rsid w:val="06343D3A"/>
    <w:rsid w:val="09CB3921"/>
    <w:rsid w:val="0A635242"/>
    <w:rsid w:val="0DEF3980"/>
    <w:rsid w:val="0F2478E6"/>
    <w:rsid w:val="12236940"/>
    <w:rsid w:val="12500D17"/>
    <w:rsid w:val="162B6539"/>
    <w:rsid w:val="1E0B6E8A"/>
    <w:rsid w:val="1FC51496"/>
    <w:rsid w:val="20294D50"/>
    <w:rsid w:val="278065DC"/>
    <w:rsid w:val="28216165"/>
    <w:rsid w:val="308629C0"/>
    <w:rsid w:val="31C5334C"/>
    <w:rsid w:val="449E19B7"/>
    <w:rsid w:val="476D7C3C"/>
    <w:rsid w:val="4C4D6392"/>
    <w:rsid w:val="4E444032"/>
    <w:rsid w:val="5E816942"/>
    <w:rsid w:val="6D0D7EFA"/>
    <w:rsid w:val="6D3113B3"/>
    <w:rsid w:val="6D8A4628"/>
    <w:rsid w:val="6DD449DD"/>
    <w:rsid w:val="6F1F73C8"/>
    <w:rsid w:val="712F05BE"/>
    <w:rsid w:val="7295118A"/>
    <w:rsid w:val="76353BFF"/>
    <w:rsid w:val="7C353855"/>
    <w:rsid w:val="7C5C15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444444"/>
      <w:u w:val="none"/>
    </w:rPr>
  </w:style>
  <w:style w:type="character" w:styleId="7">
    <w:name w:val="Hyperlink"/>
    <w:basedOn w:val="5"/>
    <w:unhideWhenUsed/>
    <w:uiPriority w:val="99"/>
    <w:rPr>
      <w:color w:val="444444"/>
      <w:u w:val="non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493</Words>
  <Characters>2813</Characters>
  <Lines>23</Lines>
  <Paragraphs>6</Paragraphs>
  <ScaleCrop>false</ScaleCrop>
  <LinksUpToDate>false</LinksUpToDate>
  <CharactersWithSpaces>3300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2017-07-12T08:37:00Z</dcterms:created>
  <dc:creator>zhangyu001</dc:creator>
  <cp:lastModifiedBy>张煜</cp:lastModifiedBy>
  <cp:lastPrinted>2019-04-29T08:33:00Z</cp:lastPrinted>
  <dcterms:modified xsi:type="dcterms:W3CDTF">2019-04-29T11:22:21Z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