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hint="eastAsia" w:ascii="Times New Roman" w:hAnsi="Times New Roman" w:cs="Times New Roman"/>
          <w:bCs/>
          <w:kern w:val="0"/>
          <w:sz w:val="44"/>
          <w:szCs w:val="44"/>
        </w:rPr>
        <w:t>报名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Style w:val="5"/>
        <w:tblW w:w="88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邮编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□与现单位签订；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□与派遣人才签订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1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9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□有               □无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92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5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8313" w:type="dxa"/>
            <w:gridSpan w:val="10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0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8313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1.违反政治纪律、廉洁纪律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□否2.存在“黄赌毒”等涉案涉法情况 □是 □否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3.因违规违纪等行为受到处分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   4.名下有不良贷款    □是 □否</w:t>
            </w:r>
          </w:p>
          <w:p>
            <w:pPr>
              <w:widowControl/>
              <w:spacing w:line="0" w:lineRule="atLeast"/>
              <w:jc w:val="lef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   6.与原单位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存在劳动纠纷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人事档案记载不符，或存在弄虚作假行为的，对确定录用人员，本行有权取消其录用资格；已经办理入职手续的，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>
            <w:pPr>
              <w:widowControl/>
              <w:spacing w:line="0" w:lineRule="atLeast"/>
              <w:ind w:firstLine="6559" w:firstLineChars="328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87100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A5FFC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346A0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1942132C"/>
    <w:rsid w:val="2AFF1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786</Characters>
  <Lines>6</Lines>
  <Paragraphs>1</Paragraphs>
  <TotalTime>3</TotalTime>
  <ScaleCrop>false</ScaleCrop>
  <LinksUpToDate>false</LinksUpToDate>
  <CharactersWithSpaces>922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2016-12-09T08:40:00Z</dcterms:created>
  <dc:creator>许姗姗</dc:creator>
  <cp:lastModifiedBy>张馨爻</cp:lastModifiedBy>
  <dcterms:modified xsi:type="dcterms:W3CDTF">2019-07-17T03:47:55Z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