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95" w:rsidRPr="00716795" w:rsidRDefault="00716795" w:rsidP="00716795">
      <w:pPr>
        <w:jc w:val="center"/>
        <w:rPr>
          <w:rFonts w:ascii="方正小标宋_GBK" w:eastAsia="方正小标宋_GBK"/>
          <w:sz w:val="44"/>
          <w:szCs w:val="44"/>
        </w:rPr>
      </w:pPr>
      <w:r w:rsidRPr="00716795">
        <w:rPr>
          <w:rFonts w:ascii="方正小标宋_GBK" w:eastAsia="方正小标宋_GBK" w:hint="eastAsia"/>
          <w:sz w:val="44"/>
          <w:szCs w:val="44"/>
        </w:rPr>
        <w:t>信息科技类专业目录</w:t>
      </w:r>
    </w:p>
    <w:p w:rsidR="00DE0337" w:rsidRPr="00716795" w:rsidRDefault="00EE1ABB" w:rsidP="0071679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16795">
        <w:rPr>
          <w:rFonts w:ascii="仿宋_GB2312" w:eastAsia="仿宋_GB2312" w:hint="eastAsia"/>
          <w:sz w:val="32"/>
          <w:szCs w:val="32"/>
        </w:rPr>
        <w:t>计算机技术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计算机科学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计算机科学技术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计算机科学与技术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计算机控制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计算机控制技术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计算机控制与智能自动化系统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计算机软件工程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计算机软件技术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计算机软件技术工程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计算机软件与理论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计算机视觉与应用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计算机数据库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计算机数据</w:t>
      </w:r>
      <w:bookmarkStart w:id="0" w:name="_GoBack"/>
      <w:bookmarkEnd w:id="0"/>
      <w:r w:rsidRPr="00716795">
        <w:rPr>
          <w:rFonts w:ascii="仿宋_GB2312" w:eastAsia="仿宋_GB2312" w:hint="eastAsia"/>
          <w:sz w:val="32"/>
          <w:szCs w:val="32"/>
        </w:rPr>
        <w:t>库技术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计算机通信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计算机通讯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计算机图形/图像制作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计算机网络工程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计算机网络技术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计算机网络技术工程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计算机网络与安全管理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计算机系统结构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计算机系统维护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计算机信息工程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计算机信息管理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计算机信息技术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计算机信息科学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计算机信息应用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计算机音乐制作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计算机应用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计算机应用技术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计算机硬件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计算机硬件器件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计算机硬件设备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计算机设备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计算机硬件与外设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计算机游戏开发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计算机与经济管理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计算数学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计算数学及其应用软件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软件测试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软件测试技术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软件工程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软件技术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软件开发与项目管理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检测技术与自动化装置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科技防卫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科技信息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可视化编程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可视化程序设计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计算机办公应用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计算机办公自动化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计算机电子工程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计算机多媒体技术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计算机管理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计算机器件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控制理论与控制工程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模式识别与智能系统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图形图像制作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数字媒体技术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物联网工程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网络技术与技术处理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网络技术与信息处理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网络系统管理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网络构建技术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网络系统安全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网络构建专业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网站规划与开发技术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移动应用开发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移动设备应</w:t>
      </w:r>
      <w:r w:rsidRPr="00716795">
        <w:rPr>
          <w:rFonts w:ascii="仿宋_GB2312" w:eastAsia="仿宋_GB2312" w:hint="eastAsia"/>
          <w:sz w:val="32"/>
          <w:szCs w:val="32"/>
        </w:rPr>
        <w:lastRenderedPageBreak/>
        <w:t>用开发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游戏软件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数据通信与网络系统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数据库管理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嵌入式技术与应用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嵌入式系统工程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嵌入式系统应用开发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航空计算机技术与应用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管理信息系统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信息科学技术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智能电子技术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信息安全技术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信息与通信工程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智能科学与技术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信息与计算科学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信息与计算机科学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信息工程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医学信息工程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通信工程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通信技术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通信与信息系统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通讯工程设计与管理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邮政通信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信息安全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网络安全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网络监察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信息网络安全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信息网络监察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系统理论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系统理论科学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系统理论工程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系统科学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系统工程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通信网络与设备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通信系统运行管理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智能产品开发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信息技术应用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移动通信技术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程控交换技术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数学与应用数学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运筹学与控制论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应用数学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数据科学与大数据技术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电子电路设计与工艺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电子工程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电子工艺与管理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电子设备与运行管理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电子声像技术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电子信息工程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电子信息技术及产品营销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电子信息科学与技术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电子学与信息系统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电子与信息技术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电子信息工程技术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电子科学与技术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电子商务与电子政务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电信工程及管理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电信商务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电气信息工程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电气工程与自动化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proofErr w:type="gramStart"/>
      <w:r w:rsidRPr="00716795">
        <w:rPr>
          <w:rFonts w:ascii="仿宋_GB2312" w:eastAsia="仿宋_GB2312" w:hint="eastAsia"/>
          <w:sz w:val="32"/>
          <w:szCs w:val="32"/>
        </w:rPr>
        <w:t>动漫设计</w:t>
      </w:r>
      <w:proofErr w:type="gramEnd"/>
      <w:r w:rsidRPr="00716795">
        <w:rPr>
          <w:rFonts w:ascii="仿宋_GB2312" w:eastAsia="仿宋_GB2312" w:hint="eastAsia"/>
          <w:sz w:val="32"/>
          <w:szCs w:val="32"/>
        </w:rPr>
        <w:t>与制作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多媒体与网络技术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多媒体制作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WEB软件技术应用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Web应用程序设计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办公自动化技术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保密科学与技术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虚拟现实与交互技术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广告媒体开发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三维动画设计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信号与信息处理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电气工程及其自动化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自动化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导航、制导与控制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地理信息技术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地理信息科学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地理信</w:t>
      </w:r>
      <w:r w:rsidRPr="00716795">
        <w:rPr>
          <w:rFonts w:ascii="仿宋_GB2312" w:eastAsia="仿宋_GB2312" w:hint="eastAsia"/>
          <w:sz w:val="32"/>
          <w:szCs w:val="32"/>
        </w:rPr>
        <w:lastRenderedPageBreak/>
        <w:t>息系统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地理信息系统技术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地理信息系统科学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地球信息技术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地球信息科学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地球信息系统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地球信息系统技术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地球信息系统科学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电磁场与微波技术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电磁场与无线技术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电工理论与新技术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电光源技术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电机电器及其控制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电机与电器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电力电子与电力传动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电力工程与管理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电力系统及其自动化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电路与系统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电气技术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电器与电脑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电子表面组装技术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电子材料与元器件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电子测量技术与仪器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电子产品质量检测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电子仪器仪表与维修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电子组装技术与设备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飞行器电子装配技术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高电压与绝缘技术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工业自动化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光电信息工程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光电信息科学与工程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光电子技术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光电子技术科学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光纤通信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光信息科学与技术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广播电视工程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广播电视网络技术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集成电路设计与集成系统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农业工程与信息技术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通信线路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图文信息技术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微电子技术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微电子科学与工程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微电子学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微电子学与固体电子学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微电子制造工程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卫星数字技术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无损检测技术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无线电技术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无线电物理学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物理电子技术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物理电子学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信息物理工程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信息显示与光电技术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液晶显示与光电技术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音响工程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影视艺术技术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应用电子技术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有线电视工程技术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真空电子技术</w:t>
      </w:r>
      <w:r w:rsidR="00190D2B">
        <w:rPr>
          <w:rFonts w:ascii="仿宋_GB2312" w:eastAsia="仿宋_GB2312" w:hint="eastAsia"/>
          <w:sz w:val="32"/>
          <w:szCs w:val="32"/>
        </w:rPr>
        <w:t>、</w:t>
      </w:r>
      <w:r w:rsidRPr="00716795">
        <w:rPr>
          <w:rFonts w:ascii="仿宋_GB2312" w:eastAsia="仿宋_GB2312" w:hint="eastAsia"/>
          <w:sz w:val="32"/>
          <w:szCs w:val="32"/>
        </w:rPr>
        <w:t>制造业与服务业信息化。</w:t>
      </w:r>
    </w:p>
    <w:sectPr w:rsidR="00DE0337" w:rsidRPr="00716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E39" w:rsidRDefault="005C5E39" w:rsidP="00190D2B">
      <w:r>
        <w:separator/>
      </w:r>
    </w:p>
  </w:endnote>
  <w:endnote w:type="continuationSeparator" w:id="0">
    <w:p w:rsidR="005C5E39" w:rsidRDefault="005C5E39" w:rsidP="0019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E39" w:rsidRDefault="005C5E39" w:rsidP="00190D2B">
      <w:r>
        <w:separator/>
      </w:r>
    </w:p>
  </w:footnote>
  <w:footnote w:type="continuationSeparator" w:id="0">
    <w:p w:rsidR="005C5E39" w:rsidRDefault="005C5E39" w:rsidP="00190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37"/>
    <w:rsid w:val="00146DE5"/>
    <w:rsid w:val="00190D2B"/>
    <w:rsid w:val="005C5E39"/>
    <w:rsid w:val="00716795"/>
    <w:rsid w:val="00BA017B"/>
    <w:rsid w:val="00DE0337"/>
    <w:rsid w:val="00EE1ABB"/>
    <w:rsid w:val="09793B17"/>
    <w:rsid w:val="0DDA2DC7"/>
    <w:rsid w:val="0FC825F2"/>
    <w:rsid w:val="152E36CE"/>
    <w:rsid w:val="2203115E"/>
    <w:rsid w:val="3D68584E"/>
    <w:rsid w:val="41DB1731"/>
    <w:rsid w:val="42683702"/>
    <w:rsid w:val="45DA41BF"/>
    <w:rsid w:val="62871ECB"/>
    <w:rsid w:val="6FD47408"/>
    <w:rsid w:val="7BFB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90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90D2B"/>
    <w:rPr>
      <w:kern w:val="2"/>
      <w:sz w:val="18"/>
      <w:szCs w:val="18"/>
    </w:rPr>
  </w:style>
  <w:style w:type="paragraph" w:styleId="a4">
    <w:name w:val="footer"/>
    <w:basedOn w:val="a"/>
    <w:link w:val="Char0"/>
    <w:rsid w:val="00190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90D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90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90D2B"/>
    <w:rPr>
      <w:kern w:val="2"/>
      <w:sz w:val="18"/>
      <w:szCs w:val="18"/>
    </w:rPr>
  </w:style>
  <w:style w:type="paragraph" w:styleId="a4">
    <w:name w:val="footer"/>
    <w:basedOn w:val="a"/>
    <w:link w:val="Char0"/>
    <w:rsid w:val="00190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90D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2019-11-24T01:33:00Z</cp:lastPrinted>
  <dcterms:created xsi:type="dcterms:W3CDTF">2019-11-24T01:36:00Z</dcterms:created>
  <dcterms:modified xsi:type="dcterms:W3CDTF">2019-11-24T04:27:00Z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