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D937F" w14:textId="3255B867" w:rsidR="00E132D9" w:rsidRDefault="00E132D9" w:rsidP="00E132D9">
      <w:pPr>
        <w:jc w:val="center"/>
        <w:rPr>
          <w:b/>
          <w:bCs/>
          <w:sz w:val="32"/>
          <w:szCs w:val="36"/>
        </w:rPr>
      </w:pPr>
      <w:r w:rsidRPr="00E132D9">
        <w:rPr>
          <w:b/>
          <w:bCs/>
          <w:sz w:val="32"/>
          <w:szCs w:val="36"/>
        </w:rPr>
        <w:t>贵州省农村信用社高校毕业生专场网络招聘活动</w:t>
      </w:r>
      <w:r w:rsidRPr="006A7672">
        <w:rPr>
          <w:b/>
          <w:bCs/>
          <w:sz w:val="32"/>
          <w:szCs w:val="36"/>
        </w:rPr>
        <w:t>缴费流程</w:t>
      </w:r>
    </w:p>
    <w:p w14:paraId="42303C9D" w14:textId="77777777" w:rsidR="00E132D9" w:rsidRDefault="00E132D9" w:rsidP="00E132D9">
      <w:pPr>
        <w:jc w:val="left"/>
        <w:rPr>
          <w:b/>
          <w:bCs/>
          <w:sz w:val="32"/>
          <w:szCs w:val="36"/>
        </w:rPr>
      </w:pPr>
    </w:p>
    <w:p w14:paraId="4F9225D5" w14:textId="77777777" w:rsidR="00E132D9" w:rsidRDefault="00E132D9" w:rsidP="00E132D9">
      <w:pPr>
        <w:jc w:val="left"/>
        <w:rPr>
          <w:sz w:val="22"/>
          <w:szCs w:val="24"/>
        </w:rPr>
      </w:pPr>
      <w:r w:rsidRPr="006A7672">
        <w:rPr>
          <w:rFonts w:hint="eastAsia"/>
          <w:sz w:val="22"/>
          <w:szCs w:val="24"/>
        </w:rPr>
        <w:t>请考生</w:t>
      </w:r>
      <w:r>
        <w:rPr>
          <w:rFonts w:hint="eastAsia"/>
          <w:sz w:val="22"/>
          <w:szCs w:val="24"/>
        </w:rPr>
        <w:t>按照以下步骤进行缴费工作。</w:t>
      </w:r>
    </w:p>
    <w:p w14:paraId="34C22B34" w14:textId="5166C6F5" w:rsidR="00E132D9" w:rsidRPr="006A7672" w:rsidRDefault="00E132D9" w:rsidP="00E132D9">
      <w:pPr>
        <w:jc w:val="left"/>
        <w:rPr>
          <w:sz w:val="18"/>
          <w:szCs w:val="20"/>
        </w:rPr>
      </w:pPr>
      <w:r>
        <w:rPr>
          <w:rFonts w:hint="eastAsia"/>
          <w:sz w:val="22"/>
          <w:szCs w:val="24"/>
        </w:rPr>
        <w:t>1</w:t>
      </w:r>
      <w:r>
        <w:rPr>
          <w:sz w:val="22"/>
          <w:szCs w:val="24"/>
        </w:rPr>
        <w:t>.</w:t>
      </w:r>
      <w:r>
        <w:rPr>
          <w:rFonts w:hint="eastAsia"/>
          <w:sz w:val="22"/>
          <w:szCs w:val="24"/>
        </w:rPr>
        <w:t>请使用报名时使用的证件号</w:t>
      </w:r>
      <w:r w:rsidR="00616625">
        <w:rPr>
          <w:rFonts w:hint="eastAsia"/>
          <w:sz w:val="22"/>
          <w:szCs w:val="24"/>
        </w:rPr>
        <w:t>及密码</w:t>
      </w:r>
      <w:r>
        <w:rPr>
          <w:rFonts w:hint="eastAsia"/>
          <w:sz w:val="22"/>
          <w:szCs w:val="24"/>
        </w:rPr>
        <w:t>登录系统</w:t>
      </w:r>
    </w:p>
    <w:p w14:paraId="18004707" w14:textId="6F11F11B" w:rsidR="00E132D9" w:rsidRDefault="00E132D9" w:rsidP="00E132D9">
      <w:pPr>
        <w:jc w:val="left"/>
        <w:rPr>
          <w:b/>
          <w:bCs/>
        </w:rPr>
      </w:pPr>
      <w:r>
        <w:rPr>
          <w:noProof/>
        </w:rPr>
        <w:drawing>
          <wp:inline distT="0" distB="0" distL="0" distR="0" wp14:anchorId="1E5B8D66" wp14:editId="6C161198">
            <wp:extent cx="5274310" cy="34226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A8EA" w14:textId="282BDAC5" w:rsidR="00E132D9" w:rsidRPr="00E132D9" w:rsidRDefault="00E132D9" w:rsidP="00E132D9">
      <w:pPr>
        <w:jc w:val="lef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点击进入我的报考</w:t>
      </w:r>
      <w:r>
        <w:rPr>
          <w:noProof/>
        </w:rPr>
        <w:drawing>
          <wp:inline distT="0" distB="0" distL="0" distR="0" wp14:anchorId="35747D53" wp14:editId="2BA89202">
            <wp:extent cx="5274310" cy="33997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9FCE4" w14:textId="77777777" w:rsidR="00E132D9" w:rsidRDefault="00E132D9" w:rsidP="00E132D9">
      <w:pPr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</w:t>
      </w:r>
      <w:r>
        <w:rPr>
          <w:rFonts w:hint="eastAsia"/>
          <w:b/>
          <w:bCs/>
        </w:rPr>
        <w:t>确认您报考的科目信息后，前往支付</w:t>
      </w:r>
    </w:p>
    <w:p w14:paraId="2B576F2D" w14:textId="13B40C4B" w:rsidR="00E132D9" w:rsidRDefault="00E132D9" w:rsidP="00E132D9">
      <w:pPr>
        <w:jc w:val="left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D484779" wp14:editId="46A94B80">
            <wp:extent cx="5274310" cy="33610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0DB9A" w14:textId="77777777" w:rsidR="00E132D9" w:rsidRDefault="00E132D9" w:rsidP="00E132D9">
      <w:pPr>
        <w:jc w:val="left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b/>
          <w:bCs/>
        </w:rPr>
        <w:t>.</w:t>
      </w:r>
      <w:r>
        <w:rPr>
          <w:rFonts w:hint="eastAsia"/>
          <w:b/>
          <w:bCs/>
        </w:rPr>
        <w:t>再次确认您的信息后，点击确认支付</w:t>
      </w:r>
    </w:p>
    <w:p w14:paraId="3D057D02" w14:textId="6CCA629A" w:rsidR="00E132D9" w:rsidRDefault="00E132D9" w:rsidP="00E132D9">
      <w:pPr>
        <w:jc w:val="left"/>
        <w:rPr>
          <w:b/>
          <w:bCs/>
        </w:rPr>
      </w:pPr>
      <w:r>
        <w:rPr>
          <w:noProof/>
        </w:rPr>
        <w:drawing>
          <wp:inline distT="0" distB="0" distL="0" distR="0" wp14:anchorId="2B35A528" wp14:editId="59FA1A54">
            <wp:extent cx="5274310" cy="353885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9C4E" w14:textId="77777777" w:rsidR="00E132D9" w:rsidRDefault="00E132D9" w:rsidP="00E132D9">
      <w:pPr>
        <w:jc w:val="left"/>
        <w:rPr>
          <w:b/>
          <w:bCs/>
        </w:rPr>
      </w:pPr>
    </w:p>
    <w:p w14:paraId="1E0E295D" w14:textId="77777777" w:rsidR="00E132D9" w:rsidRDefault="00E132D9" w:rsidP="00E132D9">
      <w:pPr>
        <w:jc w:val="left"/>
        <w:rPr>
          <w:b/>
          <w:bCs/>
        </w:rPr>
      </w:pPr>
      <w:r>
        <w:rPr>
          <w:rFonts w:hint="eastAsia"/>
          <w:b/>
          <w:bCs/>
        </w:rPr>
        <w:t>确认后点击缴费即可完成缴费工作</w:t>
      </w:r>
    </w:p>
    <w:p w14:paraId="2055A423" w14:textId="77777777" w:rsidR="00E132D9" w:rsidRDefault="00E132D9" w:rsidP="00E132D9">
      <w:pPr>
        <w:jc w:val="left"/>
        <w:rPr>
          <w:b/>
          <w:bCs/>
        </w:rPr>
      </w:pPr>
    </w:p>
    <w:p w14:paraId="108693E8" w14:textId="77777777" w:rsidR="00E132D9" w:rsidRDefault="00E132D9" w:rsidP="00E132D9">
      <w:pPr>
        <w:jc w:val="left"/>
        <w:rPr>
          <w:b/>
          <w:bCs/>
        </w:rPr>
      </w:pPr>
    </w:p>
    <w:p w14:paraId="15E4DFCF" w14:textId="7C52F049" w:rsidR="00E132D9" w:rsidRDefault="008E433E" w:rsidP="00E132D9">
      <w:pPr>
        <w:jc w:val="left"/>
        <w:rPr>
          <w:b/>
          <w:bCs/>
        </w:rPr>
      </w:pPr>
      <w:r>
        <w:rPr>
          <w:rFonts w:hint="eastAsia"/>
          <w:b/>
          <w:bCs/>
        </w:rPr>
        <w:t>注：缴费后状态更新可能会有延时，请不要重复缴费。如有问题，请联系客服</w:t>
      </w:r>
    </w:p>
    <w:p w14:paraId="01BBEE62" w14:textId="367A52D6" w:rsidR="007C5BF0" w:rsidRPr="00E132D9" w:rsidRDefault="007C5BF0"/>
    <w:sectPr w:rsidR="007C5BF0" w:rsidRPr="00E1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2E1C9" w14:textId="77777777" w:rsidR="006379E5" w:rsidRDefault="006379E5" w:rsidP="00E132D9">
      <w:r>
        <w:separator/>
      </w:r>
    </w:p>
  </w:endnote>
  <w:endnote w:type="continuationSeparator" w:id="0">
    <w:p w14:paraId="7994878B" w14:textId="77777777" w:rsidR="006379E5" w:rsidRDefault="006379E5" w:rsidP="00E1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EF0A4" w14:textId="77777777" w:rsidR="006379E5" w:rsidRDefault="006379E5" w:rsidP="00E132D9">
      <w:r>
        <w:separator/>
      </w:r>
    </w:p>
  </w:footnote>
  <w:footnote w:type="continuationSeparator" w:id="0">
    <w:p w14:paraId="7CE663F2" w14:textId="77777777" w:rsidR="006379E5" w:rsidRDefault="006379E5" w:rsidP="00E1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3F"/>
    <w:rsid w:val="00616625"/>
    <w:rsid w:val="006379E5"/>
    <w:rsid w:val="007C5BF0"/>
    <w:rsid w:val="008E433E"/>
    <w:rsid w:val="00980307"/>
    <w:rsid w:val="00A04343"/>
    <w:rsid w:val="00B4333F"/>
    <w:rsid w:val="00E132D9"/>
    <w:rsid w:val="00EE6644"/>
    <w:rsid w:val="00F4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A9EBF"/>
  <w15:chartTrackingRefBased/>
  <w15:docId w15:val="{9EF8AF36-F86C-45A6-8D33-06FB27FB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Cao,Jiahao(曹佳豪)</dc:creator>
  <cp:keywords/>
  <dc:description/>
  <cp:lastModifiedBy>Cao,Jiahao(曹佳豪)</cp:lastModifiedBy>
  <cp:revision>5</cp:revision>
  <dcterms:created xsi:type="dcterms:W3CDTF">2020-05-18T10:29:00Z</dcterms:created>
  <dcterms:modified xsi:type="dcterms:W3CDTF">2020-05-19T08:01:00Z</dcterms:modified>
</cp:coreProperties>
</file>