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E8" w:rsidRPr="00E32711" w:rsidRDefault="00112201">
      <w:pPr>
        <w:spacing w:line="590" w:lineRule="exact"/>
        <w:jc w:val="center"/>
        <w:rPr>
          <w:rFonts w:ascii="黑体" w:eastAsia="黑体" w:hAnsi="黑体"/>
          <w:sz w:val="39"/>
          <w:szCs w:val="39"/>
          <w:shd w:val="clear" w:color="auto" w:fill="FFFFFF"/>
        </w:rPr>
      </w:pPr>
      <w:r w:rsidRPr="00E32711">
        <w:rPr>
          <w:rFonts w:ascii="黑体" w:eastAsia="黑体" w:hAnsi="黑体" w:hint="eastAsia"/>
          <w:sz w:val="39"/>
          <w:szCs w:val="39"/>
          <w:shd w:val="clear" w:color="auto" w:fill="FFFFFF"/>
        </w:rPr>
        <w:t>中国工商银行</w:t>
      </w:r>
      <w:r w:rsidR="00BC6A11">
        <w:rPr>
          <w:rFonts w:ascii="黑体" w:eastAsia="黑体" w:hAnsi="黑体" w:hint="eastAsia"/>
          <w:sz w:val="39"/>
          <w:szCs w:val="39"/>
          <w:shd w:val="clear" w:color="auto" w:fill="FFFFFF"/>
        </w:rPr>
        <w:t>上海市分行</w:t>
      </w:r>
      <w:r w:rsidRPr="00E32711">
        <w:rPr>
          <w:rFonts w:ascii="黑体" w:eastAsia="黑体" w:hAnsi="黑体"/>
          <w:sz w:val="39"/>
          <w:szCs w:val="39"/>
          <w:shd w:val="clear" w:color="auto" w:fill="FFFFFF"/>
        </w:rPr>
        <w:t>2020年</w:t>
      </w:r>
      <w:r w:rsidRPr="00E32711">
        <w:rPr>
          <w:rFonts w:ascii="黑体" w:eastAsia="黑体" w:hAnsi="黑体" w:hint="eastAsia"/>
          <w:sz w:val="39"/>
          <w:szCs w:val="39"/>
          <w:shd w:val="clear" w:color="auto" w:fill="FFFFFF"/>
        </w:rPr>
        <w:t>星辰训练营</w:t>
      </w:r>
    </w:p>
    <w:p w:rsidR="00000EE8" w:rsidRPr="00E32711" w:rsidRDefault="00112201">
      <w:pPr>
        <w:spacing w:line="590" w:lineRule="exact"/>
        <w:jc w:val="center"/>
        <w:rPr>
          <w:rFonts w:ascii="黑体" w:eastAsia="黑体" w:hAnsi="黑体"/>
          <w:szCs w:val="21"/>
          <w:shd w:val="clear" w:color="auto" w:fill="FFFFFF"/>
        </w:rPr>
      </w:pPr>
      <w:r w:rsidRPr="00E32711">
        <w:rPr>
          <w:rFonts w:ascii="黑体" w:eastAsia="黑体" w:hAnsi="黑体" w:hint="eastAsia"/>
          <w:sz w:val="39"/>
          <w:szCs w:val="39"/>
          <w:shd w:val="clear" w:color="auto" w:fill="FFFFFF"/>
        </w:rPr>
        <w:t>暑期实习</w:t>
      </w:r>
      <w:r>
        <w:rPr>
          <w:rFonts w:ascii="黑体" w:eastAsia="黑体" w:hAnsi="黑体" w:hint="eastAsia"/>
          <w:sz w:val="39"/>
          <w:szCs w:val="39"/>
          <w:shd w:val="clear" w:color="auto" w:fill="FFFFFF"/>
        </w:rPr>
        <w:t>项目</w:t>
      </w:r>
      <w:r w:rsidRPr="00E32711">
        <w:rPr>
          <w:rFonts w:ascii="黑体" w:eastAsia="黑体" w:hAnsi="黑体" w:hint="eastAsia"/>
          <w:sz w:val="39"/>
          <w:szCs w:val="39"/>
          <w:shd w:val="clear" w:color="auto" w:fill="FFFFFF"/>
        </w:rPr>
        <w:t>启事</w:t>
      </w:r>
    </w:p>
    <w:p w:rsidR="00000EE8" w:rsidRPr="00E32711" w:rsidRDefault="00000EE8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C6A11" w:rsidRDefault="00BC6A11" w:rsidP="00BC6A11">
      <w:pPr>
        <w:tabs>
          <w:tab w:val="center" w:pos="4474"/>
        </w:tabs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工商银行上海市分行作为工商银行系统内优秀的旗舰行，以雄厚的资金实力、广泛的营业网点、便捷的结算网络、优质的客户服务，致力于支持和服务上海社会经济发展和重点项目建设，向客户提供最广泛、全面的金融产品和服务。</w:t>
      </w:r>
    </w:p>
    <w:p w:rsidR="00BC6A11" w:rsidRDefault="00BC6A11" w:rsidP="00BC6A11">
      <w:pPr>
        <w:tabs>
          <w:tab w:val="center" w:pos="4474"/>
        </w:tabs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工商银行上海市分行聚焦“人才兴行”战略，以完善的教育培训、职业发展、福利保障体系、广泛的发展舞台，为青年员工施展才华提供了良好的职业发展平台。我们期待您的加入,共同助力上海国际金融中心建设，推动上海分行更高质量发展！</w:t>
      </w:r>
    </w:p>
    <w:p w:rsidR="00000EE8" w:rsidRDefault="00112201">
      <w:pPr>
        <w:pStyle w:val="a8"/>
        <w:shd w:val="clear" w:color="auto" w:fill="FFFFFF"/>
        <w:spacing w:after="0" w:line="59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E32711">
        <w:rPr>
          <w:rFonts w:ascii="黑体" w:eastAsia="黑体" w:hAnsi="黑体" w:cs="Arial" w:hint="eastAsia"/>
          <w:sz w:val="32"/>
          <w:szCs w:val="32"/>
        </w:rPr>
        <w:t>一、实习机构</w:t>
      </w:r>
    </w:p>
    <w:p w:rsidR="008C4348" w:rsidRPr="008C4348" w:rsidRDefault="006C0941" w:rsidP="008C4348">
      <w:pPr>
        <w:pStyle w:val="a8"/>
        <w:shd w:val="clear" w:color="auto" w:fill="FFFFFF"/>
        <w:spacing w:after="0" w:line="590" w:lineRule="exact"/>
        <w:ind w:firstLineChars="200" w:firstLine="640"/>
        <w:rPr>
          <w:rFonts w:ascii="MicrosoftYaHei" w:eastAsia="微软雅黑" w:hAnsi="MicrosoftYaHei" w:cs="Arial"/>
          <w:sz w:val="21"/>
          <w:szCs w:val="21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中国工商银行</w:t>
      </w:r>
      <w:r w:rsidR="00BC6A11">
        <w:rPr>
          <w:rFonts w:ascii="仿宋_GB2312" w:eastAsia="仿宋_GB2312" w:hAnsi="仿宋_GB2312" w:cs="仿宋_GB2312" w:hint="eastAsia"/>
          <w:sz w:val="32"/>
          <w:szCs w:val="32"/>
        </w:rPr>
        <w:t>上海市分行及辖内分支机构</w:t>
      </w:r>
      <w:r w:rsidR="008C4348" w:rsidRPr="008C434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EE8" w:rsidRPr="00E32711" w:rsidRDefault="00112201">
      <w:pPr>
        <w:pStyle w:val="a8"/>
        <w:shd w:val="clear" w:color="auto" w:fill="FFFFFF"/>
        <w:spacing w:after="0" w:line="59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E32711">
        <w:rPr>
          <w:rFonts w:ascii="黑体" w:eastAsia="黑体" w:hAnsi="黑体" w:cs="Arial" w:hint="eastAsia"/>
          <w:sz w:val="32"/>
          <w:szCs w:val="32"/>
        </w:rPr>
        <w:t>二、实习对象</w:t>
      </w:r>
    </w:p>
    <w:p w:rsidR="00000EE8" w:rsidRPr="00E32711" w:rsidRDefault="00112201">
      <w:pPr>
        <w:pStyle w:val="a8"/>
        <w:shd w:val="clear" w:color="auto" w:fill="FFFFFF"/>
        <w:spacing w:after="0" w:line="59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境内外高等院校</w:t>
      </w:r>
      <w:r w:rsidRPr="00E32711">
        <w:rPr>
          <w:rFonts w:ascii="仿宋_GB2312" w:eastAsia="仿宋_GB2312" w:hAnsi="仿宋_GB2312" w:cs="仿宋_GB2312"/>
          <w:sz w:val="32"/>
          <w:szCs w:val="32"/>
        </w:rPr>
        <w:t>2021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年应届毕业的在校生（含本科、硕士），专业不限。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E32711">
        <w:rPr>
          <w:rFonts w:ascii="黑体" w:eastAsia="黑体" w:hAnsi="黑体" w:cs="Arial" w:hint="eastAsia"/>
          <w:sz w:val="32"/>
          <w:szCs w:val="32"/>
        </w:rPr>
        <w:t>三、实习条件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（一）具有中华人民共和国国籍，热爱祖国，遵纪守法，无不良记录。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（二）学历及相关要求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E00900" w:rsidRPr="00E32711">
        <w:rPr>
          <w:rFonts w:ascii="仿宋_GB2312" w:eastAsia="仿宋_GB2312" w:hAnsi="仿宋_GB2312" w:cs="仿宋_GB2312" w:hint="eastAsia"/>
          <w:sz w:val="32"/>
          <w:szCs w:val="32"/>
        </w:rPr>
        <w:t>具有全日制大学本科及以上学历</w:t>
      </w:r>
      <w:r w:rsidR="00E0090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境内高校在校生应为</w:t>
      </w:r>
      <w:r w:rsidRPr="00E32711">
        <w:rPr>
          <w:rFonts w:ascii="仿宋_GB2312" w:eastAsia="仿宋_GB2312" w:hAnsi="仿宋_GB2312" w:cs="仿宋_GB2312"/>
          <w:sz w:val="32"/>
          <w:szCs w:val="32"/>
        </w:rPr>
        <w:t>2021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年应届毕业生，培养方式为统招统分（不含定向和委培毕业生）。境外院校留学人员能够在</w:t>
      </w:r>
      <w:r w:rsidRPr="00E32711">
        <w:rPr>
          <w:rFonts w:ascii="仿宋_GB2312" w:eastAsia="仿宋_GB2312" w:hAnsi="仿宋_GB2312" w:cs="仿宋_GB2312"/>
          <w:sz w:val="32"/>
          <w:szCs w:val="32"/>
        </w:rPr>
        <w:t>2021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年内从境外院校毕业并获得相应证书，取得教育部学历（学位）认证。</w:t>
      </w:r>
    </w:p>
    <w:p w:rsidR="00000EE8" w:rsidRPr="00E32711" w:rsidRDefault="00112201" w:rsidP="00C5775D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（三）学业成绩优秀，在本专业排名靠前，无不合格科目。具有较强的学习适应能力、研究能力、抗压能力和团队协作能力，具有钻研精神和创新意识，身体健康。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E32711">
        <w:rPr>
          <w:rFonts w:ascii="黑体" w:eastAsia="黑体" w:hAnsi="黑体" w:cs="Arial" w:hint="eastAsia"/>
          <w:sz w:val="32"/>
          <w:szCs w:val="32"/>
        </w:rPr>
        <w:t>四、实习时间</w:t>
      </w:r>
    </w:p>
    <w:p w:rsidR="00000EE8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/>
          <w:sz w:val="32"/>
          <w:szCs w:val="32"/>
        </w:rPr>
        <w:t>2020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E32711">
        <w:rPr>
          <w:rFonts w:ascii="仿宋_GB2312" w:eastAsia="仿宋_GB2312" w:hAnsi="仿宋_GB2312" w:cs="仿宋_GB2312"/>
          <w:sz w:val="32"/>
          <w:szCs w:val="32"/>
        </w:rPr>
        <w:t>7月-8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月。</w:t>
      </w:r>
    </w:p>
    <w:p w:rsidR="00E00900" w:rsidRDefault="00E00900" w:rsidP="00E00900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黑体" w:eastAsia="黑体" w:hAnsi="黑体" w:cs="Arial"/>
          <w:sz w:val="32"/>
          <w:szCs w:val="32"/>
        </w:rPr>
      </w:pPr>
      <w:r w:rsidRPr="00F95BC0">
        <w:rPr>
          <w:rFonts w:ascii="黑体" w:eastAsia="黑体" w:hAnsi="黑体" w:cs="Arial" w:hint="eastAsia"/>
          <w:sz w:val="32"/>
          <w:szCs w:val="32"/>
        </w:rPr>
        <w:t>五、实习地点</w:t>
      </w:r>
    </w:p>
    <w:p w:rsidR="00E00900" w:rsidRPr="00F95BC0" w:rsidRDefault="00C5775D" w:rsidP="00E00900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</w:t>
      </w:r>
      <w:r w:rsidR="00D541B8">
        <w:rPr>
          <w:rFonts w:ascii="仿宋_GB2312" w:eastAsia="仿宋_GB2312" w:hAnsi="仿宋_GB2312" w:cs="仿宋_GB2312" w:hint="eastAsia"/>
          <w:sz w:val="32"/>
          <w:szCs w:val="32"/>
        </w:rPr>
        <w:t>市</w:t>
      </w:r>
    </w:p>
    <w:p w:rsidR="00000EE8" w:rsidRPr="00E32711" w:rsidRDefault="00F95BC0" w:rsidP="00E32711">
      <w:pPr>
        <w:pStyle w:val="a8"/>
        <w:shd w:val="clear" w:color="auto" w:fill="FFFFFF"/>
        <w:spacing w:after="0" w:line="59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六</w:t>
      </w:r>
      <w:r w:rsidR="00112201" w:rsidRPr="00E32711">
        <w:rPr>
          <w:rFonts w:ascii="黑体" w:eastAsia="黑体" w:hAnsi="黑体" w:cs="Arial" w:hint="eastAsia"/>
          <w:sz w:val="32"/>
          <w:szCs w:val="32"/>
        </w:rPr>
        <w:t>、实习安排</w:t>
      </w:r>
    </w:p>
    <w:p w:rsidR="00D541B8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/>
          <w:sz w:val="32"/>
          <w:szCs w:val="32"/>
        </w:rPr>
        <w:t>2020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年训练营暑期实习项目将依托工银大学新星</w:t>
      </w:r>
      <w:r w:rsidR="00A96DC3">
        <w:rPr>
          <w:rFonts w:ascii="仿宋_GB2312" w:eastAsia="仿宋_GB2312" w:hAnsi="仿宋_GB2312" w:cs="仿宋_GB2312" w:hint="eastAsia"/>
          <w:sz w:val="32"/>
          <w:szCs w:val="32"/>
        </w:rPr>
        <w:t>学院开展，以线上为主、线下为辅进行运营组织管理，并精心策划安排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“知识训练营”“专业试炼场”“团建练功房”等三大主题挑战，即：接受“知识训练营”的系统专业知识培训，完成“专业试炼场”的课题研究，以及在“团建练功房”与小伙伴们共同参与丰富多样的团建活动，增进团队友谊与实习体验。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优秀实习生可直通入围</w:t>
      </w:r>
      <w:r w:rsidRPr="00E32711">
        <w:rPr>
          <w:rFonts w:ascii="仿宋_GB2312" w:eastAsia="仿宋_GB2312" w:hAnsi="仿宋_GB2312" w:cs="仿宋_GB2312"/>
          <w:sz w:val="32"/>
          <w:szCs w:val="32"/>
        </w:rPr>
        <w:t>2021</w:t>
      </w:r>
      <w:r w:rsidR="00A96DC3">
        <w:rPr>
          <w:rFonts w:ascii="仿宋_GB2312" w:eastAsia="仿宋_GB2312" w:hAnsi="仿宋_GB2312" w:cs="仿宋_GB2312" w:hint="eastAsia"/>
          <w:sz w:val="32"/>
          <w:szCs w:val="32"/>
        </w:rPr>
        <w:t>年度校园招聘统一笔试，在笔试通过后可获得2021年度校园招聘各环节直通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:rsidR="00000EE8" w:rsidRPr="00E32711" w:rsidRDefault="00F95BC0" w:rsidP="00E32711">
      <w:pPr>
        <w:pStyle w:val="a8"/>
        <w:shd w:val="clear" w:color="auto" w:fill="FFFFFF"/>
        <w:spacing w:after="0" w:line="59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七</w:t>
      </w:r>
      <w:r w:rsidR="00112201" w:rsidRPr="00E32711">
        <w:rPr>
          <w:rFonts w:ascii="黑体" w:eastAsia="黑体" w:hAnsi="黑体" w:cs="Arial" w:hint="eastAsia"/>
          <w:sz w:val="32"/>
          <w:szCs w:val="32"/>
        </w:rPr>
        <w:t>、项目报名与选拔程序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（一）网上</w:t>
      </w:r>
      <w:bookmarkStart w:id="0" w:name="_GoBack"/>
      <w:bookmarkEnd w:id="0"/>
      <w:r w:rsidRPr="00E32711">
        <w:rPr>
          <w:rFonts w:ascii="仿宋_GB2312" w:eastAsia="仿宋_GB2312" w:hAnsi="仿宋_GB2312" w:cs="仿宋_GB2312" w:hint="eastAsia"/>
          <w:sz w:val="32"/>
          <w:szCs w:val="32"/>
        </w:rPr>
        <w:t>报名申请（</w:t>
      </w:r>
      <w:r w:rsidRPr="00E32711">
        <w:rPr>
          <w:rFonts w:ascii="仿宋_GB2312" w:eastAsia="仿宋_GB2312" w:hAnsi="仿宋_GB2312" w:cs="仿宋_GB2312"/>
          <w:sz w:val="32"/>
          <w:szCs w:val="32"/>
        </w:rPr>
        <w:t>2020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E32711">
        <w:rPr>
          <w:rFonts w:ascii="仿宋_GB2312" w:eastAsia="仿宋_GB2312" w:hAnsi="仿宋_GB2312" w:cs="仿宋_GB2312"/>
          <w:sz w:val="32"/>
          <w:szCs w:val="32"/>
        </w:rPr>
        <w:t>6月5日-21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日）。请注册并登录我行人才招聘官方网站（</w:t>
      </w:r>
      <w:r w:rsidRPr="00E32711">
        <w:rPr>
          <w:rFonts w:ascii="仿宋_GB2312" w:eastAsia="仿宋_GB2312" w:hAnsi="仿宋_GB2312" w:cs="仿宋_GB2312"/>
          <w:sz w:val="32"/>
          <w:szCs w:val="32"/>
        </w:rPr>
        <w:t>https://job.icbc.com.cn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），点击“实习生招聘”栏目，或关注“中国工商银行人才招聘”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微信公众号，点击“我要应聘”栏目，在线填写个人简历，完成报名申请。</w:t>
      </w:r>
    </w:p>
    <w:p w:rsidR="00D541B8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（二）资格审查与测评考查（</w:t>
      </w:r>
      <w:r w:rsidRPr="00E32711">
        <w:rPr>
          <w:rFonts w:ascii="仿宋_GB2312" w:eastAsia="仿宋_GB2312" w:hAnsi="仿宋_GB2312" w:cs="仿宋_GB2312"/>
          <w:sz w:val="32"/>
          <w:szCs w:val="32"/>
        </w:rPr>
        <w:t>6月下旬）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。根据相关条件对申请者进行资格审查与测评考查，择优确定实习人选。</w:t>
      </w:r>
    </w:p>
    <w:p w:rsidR="00000EE8" w:rsidRDefault="00F95BC0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八</w:t>
      </w:r>
      <w:r w:rsidR="00112201" w:rsidRPr="00E32711">
        <w:rPr>
          <w:rFonts w:ascii="黑体" w:eastAsia="黑体" w:hAnsi="黑体" w:cs="Arial" w:hint="eastAsia"/>
          <w:sz w:val="32"/>
          <w:szCs w:val="32"/>
        </w:rPr>
        <w:t>、注意事项</w:t>
      </w:r>
    </w:p>
    <w:p w:rsidR="00000EE8" w:rsidRDefault="00D541B8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</w:t>
      </w:r>
      <w:r w:rsidR="00112201" w:rsidRPr="00E32711">
        <w:rPr>
          <w:rFonts w:ascii="仿宋_GB2312" w:eastAsia="仿宋_GB2312" w:hAnsi="仿宋_GB2312" w:cs="仿宋_GB2312" w:hint="eastAsia"/>
          <w:sz w:val="32"/>
          <w:szCs w:val="32"/>
        </w:rPr>
        <w:t>）本次实习项目可通过</w:t>
      </w:r>
      <w:r w:rsidR="00112201" w:rsidRPr="00E32711">
        <w:rPr>
          <w:rFonts w:ascii="仿宋_GB2312" w:eastAsia="仿宋_GB2312" w:hAnsi="仿宋_GB2312" w:cs="仿宋_GB2312"/>
          <w:sz w:val="32"/>
          <w:szCs w:val="32"/>
        </w:rPr>
        <w:t>PC</w:t>
      </w:r>
      <w:r w:rsidR="00112201" w:rsidRPr="00E32711">
        <w:rPr>
          <w:rFonts w:ascii="仿宋_GB2312" w:eastAsia="仿宋_GB2312" w:hAnsi="仿宋_GB2312" w:cs="仿宋_GB2312" w:hint="eastAsia"/>
          <w:sz w:val="32"/>
          <w:szCs w:val="32"/>
        </w:rPr>
        <w:t>端或手机移动端进行线上报名申请，不接受其他形式的报名。</w:t>
      </w:r>
    </w:p>
    <w:p w:rsidR="00000EE8" w:rsidRDefault="00D541B8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</w:t>
      </w:r>
      <w:r w:rsidR="00112201" w:rsidRPr="00E32711">
        <w:rPr>
          <w:rFonts w:ascii="仿宋_GB2312" w:eastAsia="仿宋_GB2312" w:hAnsi="仿宋_GB2312" w:cs="仿宋_GB2312" w:hint="eastAsia"/>
          <w:sz w:val="32"/>
          <w:szCs w:val="32"/>
        </w:rPr>
        <w:t>）我行将通过招聘系统站内信、手机短信或电子邮件等方式与申请人联系，请保持通信畅通。</w:t>
      </w:r>
    </w:p>
    <w:p w:rsidR="00000EE8" w:rsidRDefault="00D541B8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</w:t>
      </w:r>
      <w:r w:rsidR="00112201" w:rsidRPr="00E32711">
        <w:rPr>
          <w:rFonts w:ascii="仿宋_GB2312" w:eastAsia="仿宋_GB2312" w:hAnsi="仿宋_GB2312" w:cs="仿宋_GB2312" w:hint="eastAsia"/>
          <w:sz w:val="32"/>
          <w:szCs w:val="32"/>
        </w:rPr>
        <w:t>）申请人应对申请资料信息的真实性负责。如与事实不符，我行有权取消其申请资格。</w:t>
      </w:r>
    </w:p>
    <w:p w:rsidR="00000EE8" w:rsidRDefault="00D541B8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</w:t>
      </w:r>
      <w:r w:rsidR="00112201" w:rsidRPr="00E32711">
        <w:rPr>
          <w:rFonts w:ascii="仿宋_GB2312" w:eastAsia="仿宋_GB2312" w:hAnsi="仿宋_GB2312" w:cs="仿宋_GB2312" w:hint="eastAsia"/>
          <w:sz w:val="32"/>
          <w:szCs w:val="32"/>
        </w:rPr>
        <w:t>）了解更多招聘讯息及相关动态，敬请关注“中国工商银行人才招聘”</w:t>
      </w:r>
      <w:r w:rsidR="00A96DC3"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“工商银行上海市分行”</w:t>
      </w:r>
      <w:r w:rsidR="00112201" w:rsidRPr="00E32711">
        <w:rPr>
          <w:rFonts w:ascii="仿宋_GB2312" w:eastAsia="仿宋_GB2312" w:hAnsi="仿宋_GB2312" w:cs="仿宋_GB2312" w:hint="eastAsia"/>
          <w:sz w:val="32"/>
          <w:szCs w:val="32"/>
        </w:rPr>
        <w:t>微信公众号。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A96DC3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）中国工商银行</w:t>
      </w:r>
      <w:r w:rsidR="00D541B8">
        <w:rPr>
          <w:rFonts w:ascii="仿宋_GB2312" w:eastAsia="仿宋_GB2312" w:hAnsi="仿宋_GB2312" w:cs="仿宋_GB2312" w:hint="eastAsia"/>
          <w:sz w:val="32"/>
          <w:szCs w:val="32"/>
        </w:rPr>
        <w:t>上海市分行</w:t>
      </w:r>
      <w:r w:rsidRPr="00E32711">
        <w:rPr>
          <w:rFonts w:ascii="仿宋_GB2312" w:eastAsia="仿宋_GB2312" w:hAnsi="仿宋_GB2312" w:cs="仿宋_GB2312" w:hint="eastAsia"/>
          <w:sz w:val="32"/>
          <w:szCs w:val="32"/>
        </w:rPr>
        <w:t>有权根据需求变化以及报名情况等因素，调整、取消或终止相关实习计划，并对本次实习项目享有最终解释权。</w:t>
      </w:r>
    </w:p>
    <w:p w:rsidR="00000EE8" w:rsidRDefault="00000EE8" w:rsidP="00E32711">
      <w:pPr>
        <w:spacing w:line="590" w:lineRule="exact"/>
      </w:pPr>
    </w:p>
    <w:p w:rsidR="00000EE8" w:rsidRDefault="00000EE8" w:rsidP="00E32711">
      <w:pPr>
        <w:spacing w:line="590" w:lineRule="exact"/>
        <w:jc w:val="right"/>
      </w:pPr>
    </w:p>
    <w:p w:rsidR="00000EE8" w:rsidRPr="00E32711" w:rsidRDefault="00112201" w:rsidP="00E32711">
      <w:pPr>
        <w:pStyle w:val="a8"/>
        <w:shd w:val="clear" w:color="auto" w:fill="FFFFFF"/>
        <w:tabs>
          <w:tab w:val="left" w:pos="3404"/>
          <w:tab w:val="right" w:pos="8504"/>
        </w:tabs>
        <w:spacing w:after="0" w:line="59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/>
          <w:kern w:val="2"/>
          <w:sz w:val="32"/>
          <w:szCs w:val="32"/>
        </w:rPr>
        <w:tab/>
      </w:r>
      <w:r w:rsidRPr="00E32711">
        <w:rPr>
          <w:rFonts w:ascii="仿宋_GB2312" w:eastAsia="仿宋_GB2312" w:hAnsi="仿宋_GB2312" w:cs="仿宋_GB2312"/>
          <w:kern w:val="2"/>
          <w:sz w:val="32"/>
          <w:szCs w:val="32"/>
        </w:rPr>
        <w:tab/>
      </w:r>
      <w:r w:rsidRPr="00E32711">
        <w:rPr>
          <w:rFonts w:ascii="仿宋_GB2312" w:eastAsia="仿宋_GB2312" w:hAnsi="仿宋_GB2312" w:cs="仿宋_GB2312" w:hint="eastAsia"/>
          <w:kern w:val="2"/>
          <w:sz w:val="32"/>
          <w:szCs w:val="32"/>
        </w:rPr>
        <w:t>中国工商银行股份有限公司</w:t>
      </w:r>
      <w:r w:rsidR="00D541B8">
        <w:rPr>
          <w:rFonts w:ascii="仿宋_GB2312" w:eastAsia="仿宋_GB2312" w:hAnsi="仿宋_GB2312" w:cs="仿宋_GB2312" w:hint="eastAsia"/>
          <w:kern w:val="2"/>
          <w:sz w:val="32"/>
          <w:szCs w:val="32"/>
        </w:rPr>
        <w:t>上海市分行</w:t>
      </w:r>
    </w:p>
    <w:p w:rsidR="00000EE8" w:rsidRPr="00E32711" w:rsidRDefault="00112201" w:rsidP="00E32711">
      <w:pPr>
        <w:pStyle w:val="a8"/>
        <w:shd w:val="clear" w:color="auto" w:fill="FFFFFF"/>
        <w:spacing w:after="0" w:line="590" w:lineRule="exact"/>
        <w:ind w:left="420" w:right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E32711">
        <w:rPr>
          <w:rFonts w:ascii="仿宋_GB2312" w:eastAsia="仿宋_GB2312" w:hAnsi="仿宋_GB2312" w:cs="仿宋_GB2312"/>
          <w:kern w:val="2"/>
          <w:sz w:val="32"/>
          <w:szCs w:val="32"/>
        </w:rPr>
        <w:t>2020</w:t>
      </w:r>
      <w:r w:rsidRPr="00E32711"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 w:rsidRPr="00E32711">
        <w:rPr>
          <w:rFonts w:ascii="仿宋_GB2312" w:eastAsia="仿宋_GB2312" w:hAnsi="仿宋_GB2312" w:cs="仿宋_GB2312"/>
          <w:kern w:val="2"/>
          <w:sz w:val="32"/>
          <w:szCs w:val="32"/>
        </w:rPr>
        <w:t>6月5日</w:t>
      </w:r>
    </w:p>
    <w:sectPr w:rsidR="00000EE8" w:rsidRPr="00E32711" w:rsidSect="00D34465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D3" w:rsidRDefault="008221D3">
      <w:r>
        <w:separator/>
      </w:r>
    </w:p>
  </w:endnote>
  <w:endnote w:type="continuationSeparator" w:id="1">
    <w:p w:rsidR="008221D3" w:rsidRDefault="0082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YaHei">
    <w:altName w:val="Cambria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EE8" w:rsidRDefault="0033587C">
    <w:pPr>
      <w:pStyle w:val="a6"/>
      <w:jc w:val="center"/>
    </w:pPr>
    <w:r>
      <w:fldChar w:fldCharType="begin"/>
    </w:r>
    <w:r w:rsidR="00112201">
      <w:instrText>PAGE   \* MERGEFORMAT</w:instrText>
    </w:r>
    <w:r>
      <w:fldChar w:fldCharType="separate"/>
    </w:r>
    <w:r w:rsidR="00A96DC3">
      <w:rPr>
        <w:noProof/>
      </w:rPr>
      <w:t>2</w:t>
    </w:r>
    <w:r>
      <w:fldChar w:fldCharType="end"/>
    </w:r>
  </w:p>
  <w:p w:rsidR="00000EE8" w:rsidRDefault="00000E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D3" w:rsidRDefault="008221D3">
      <w:r>
        <w:separator/>
      </w:r>
    </w:p>
  </w:footnote>
  <w:footnote w:type="continuationSeparator" w:id="1">
    <w:p w:rsidR="008221D3" w:rsidRDefault="00822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5B7"/>
    <w:multiLevelType w:val="multilevel"/>
    <w:tmpl w:val="179015B7"/>
    <w:lvl w:ilvl="0" w:tentative="1">
      <w:start w:val="1"/>
      <w:numFmt w:val="chineseCountingThousand"/>
      <w:suff w:val="nothing"/>
      <w:lvlText w:val="（%1）"/>
      <w:lvlJc w:val="left"/>
      <w:pPr>
        <w:ind w:left="845" w:hanging="420"/>
      </w:pPr>
      <w:rPr>
        <w:rFonts w:ascii="仿宋" w:eastAsia="仿宋" w:hAnsi="仿宋" w:hint="default"/>
        <w:sz w:val="32"/>
        <w:szCs w:val="32"/>
      </w:rPr>
    </w:lvl>
    <w:lvl w:ilvl="1" w:tentative="1">
      <w:start w:val="1"/>
      <w:numFmt w:val="lowerLetter"/>
      <w:lvlText w:val="%2)"/>
      <w:lvlJc w:val="left"/>
      <w:pPr>
        <w:ind w:left="1265" w:hanging="420"/>
      </w:pPr>
    </w:lvl>
    <w:lvl w:ilvl="2" w:tentative="1">
      <w:start w:val="1"/>
      <w:numFmt w:val="lowerRoman"/>
      <w:lvlText w:val="%3."/>
      <w:lvlJc w:val="right"/>
      <w:pPr>
        <w:ind w:left="1685" w:hanging="420"/>
      </w:pPr>
    </w:lvl>
    <w:lvl w:ilvl="3" w:tentative="1">
      <w:start w:val="1"/>
      <w:numFmt w:val="decimal"/>
      <w:lvlText w:val="%4."/>
      <w:lvlJc w:val="left"/>
      <w:pPr>
        <w:ind w:left="2105" w:hanging="420"/>
      </w:pPr>
    </w:lvl>
    <w:lvl w:ilvl="4" w:tentative="1">
      <w:start w:val="1"/>
      <w:numFmt w:val="lowerLetter"/>
      <w:lvlText w:val="%5)"/>
      <w:lvlJc w:val="left"/>
      <w:pPr>
        <w:ind w:left="2525" w:hanging="420"/>
      </w:pPr>
    </w:lvl>
    <w:lvl w:ilvl="5" w:tentative="1">
      <w:start w:val="1"/>
      <w:numFmt w:val="lowerRoman"/>
      <w:lvlText w:val="%6."/>
      <w:lvlJc w:val="right"/>
      <w:pPr>
        <w:ind w:left="2945" w:hanging="420"/>
      </w:pPr>
    </w:lvl>
    <w:lvl w:ilvl="6" w:tentative="1">
      <w:start w:val="1"/>
      <w:numFmt w:val="decimal"/>
      <w:lvlText w:val="%7."/>
      <w:lvlJc w:val="left"/>
      <w:pPr>
        <w:ind w:left="3365" w:hanging="420"/>
      </w:pPr>
    </w:lvl>
    <w:lvl w:ilvl="7" w:tentative="1">
      <w:start w:val="1"/>
      <w:numFmt w:val="lowerLetter"/>
      <w:lvlText w:val="%8)"/>
      <w:lvlJc w:val="left"/>
      <w:pPr>
        <w:ind w:left="3785" w:hanging="420"/>
      </w:pPr>
    </w:lvl>
    <w:lvl w:ilvl="8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514A3944"/>
    <w:multiLevelType w:val="multilevel"/>
    <w:tmpl w:val="514A3944"/>
    <w:lvl w:ilvl="0" w:tentative="1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ascii="仿宋" w:eastAsia="仿宋" w:hAnsi="仿宋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42A91"/>
    <w:rsid w:val="00000EE8"/>
    <w:rsid w:val="00004ABF"/>
    <w:rsid w:val="00006671"/>
    <w:rsid w:val="00020415"/>
    <w:rsid w:val="00027276"/>
    <w:rsid w:val="00032358"/>
    <w:rsid w:val="00053C7A"/>
    <w:rsid w:val="000734F0"/>
    <w:rsid w:val="00074D3A"/>
    <w:rsid w:val="000B557E"/>
    <w:rsid w:val="000C5EE7"/>
    <w:rsid w:val="000D629C"/>
    <w:rsid w:val="000E16D8"/>
    <w:rsid w:val="000E67DB"/>
    <w:rsid w:val="00112201"/>
    <w:rsid w:val="00147A59"/>
    <w:rsid w:val="00196EEE"/>
    <w:rsid w:val="001B0792"/>
    <w:rsid w:val="001D0D7B"/>
    <w:rsid w:val="001E0788"/>
    <w:rsid w:val="00205DC7"/>
    <w:rsid w:val="00227DA9"/>
    <w:rsid w:val="002535AB"/>
    <w:rsid w:val="002809DB"/>
    <w:rsid w:val="002A2CD6"/>
    <w:rsid w:val="002D577D"/>
    <w:rsid w:val="002F5758"/>
    <w:rsid w:val="0033587C"/>
    <w:rsid w:val="003504C7"/>
    <w:rsid w:val="00356B44"/>
    <w:rsid w:val="00373A90"/>
    <w:rsid w:val="0038111A"/>
    <w:rsid w:val="003B7E66"/>
    <w:rsid w:val="00402AAA"/>
    <w:rsid w:val="00447611"/>
    <w:rsid w:val="00465B06"/>
    <w:rsid w:val="00480EE9"/>
    <w:rsid w:val="004B60D0"/>
    <w:rsid w:val="004C2A2F"/>
    <w:rsid w:val="004C3E61"/>
    <w:rsid w:val="005433AA"/>
    <w:rsid w:val="00544121"/>
    <w:rsid w:val="0055773B"/>
    <w:rsid w:val="0058336B"/>
    <w:rsid w:val="00590203"/>
    <w:rsid w:val="005A07F0"/>
    <w:rsid w:val="005A0FC6"/>
    <w:rsid w:val="005B174E"/>
    <w:rsid w:val="00672CFC"/>
    <w:rsid w:val="006A065B"/>
    <w:rsid w:val="006A79FA"/>
    <w:rsid w:val="006B0860"/>
    <w:rsid w:val="006C0941"/>
    <w:rsid w:val="006D374C"/>
    <w:rsid w:val="00725784"/>
    <w:rsid w:val="00800CEA"/>
    <w:rsid w:val="0080211B"/>
    <w:rsid w:val="00802256"/>
    <w:rsid w:val="008042E2"/>
    <w:rsid w:val="00806CD5"/>
    <w:rsid w:val="008141C7"/>
    <w:rsid w:val="00815A38"/>
    <w:rsid w:val="008221D3"/>
    <w:rsid w:val="00836511"/>
    <w:rsid w:val="00884613"/>
    <w:rsid w:val="00890F23"/>
    <w:rsid w:val="008C4348"/>
    <w:rsid w:val="008D1A76"/>
    <w:rsid w:val="008D44DD"/>
    <w:rsid w:val="008F2EFA"/>
    <w:rsid w:val="00930CE6"/>
    <w:rsid w:val="0094738C"/>
    <w:rsid w:val="009A370B"/>
    <w:rsid w:val="009C3C5F"/>
    <w:rsid w:val="009D65B3"/>
    <w:rsid w:val="009F1B37"/>
    <w:rsid w:val="00A00F2A"/>
    <w:rsid w:val="00A34BF1"/>
    <w:rsid w:val="00A42A91"/>
    <w:rsid w:val="00A55A24"/>
    <w:rsid w:val="00A55BA8"/>
    <w:rsid w:val="00A67C5C"/>
    <w:rsid w:val="00A70E53"/>
    <w:rsid w:val="00A96DC3"/>
    <w:rsid w:val="00AA2671"/>
    <w:rsid w:val="00B03B9A"/>
    <w:rsid w:val="00B2230A"/>
    <w:rsid w:val="00B2628C"/>
    <w:rsid w:val="00B35DBC"/>
    <w:rsid w:val="00B5360C"/>
    <w:rsid w:val="00B55095"/>
    <w:rsid w:val="00B64463"/>
    <w:rsid w:val="00BB19E6"/>
    <w:rsid w:val="00BB4908"/>
    <w:rsid w:val="00BB5432"/>
    <w:rsid w:val="00BC6A11"/>
    <w:rsid w:val="00BF3914"/>
    <w:rsid w:val="00C018B0"/>
    <w:rsid w:val="00C2113D"/>
    <w:rsid w:val="00C5775D"/>
    <w:rsid w:val="00C73348"/>
    <w:rsid w:val="00CB1A61"/>
    <w:rsid w:val="00CC5251"/>
    <w:rsid w:val="00CD7F43"/>
    <w:rsid w:val="00CF008F"/>
    <w:rsid w:val="00CF3812"/>
    <w:rsid w:val="00D07741"/>
    <w:rsid w:val="00D34465"/>
    <w:rsid w:val="00D36DF2"/>
    <w:rsid w:val="00D40AAA"/>
    <w:rsid w:val="00D541B8"/>
    <w:rsid w:val="00D66596"/>
    <w:rsid w:val="00DC4961"/>
    <w:rsid w:val="00E00900"/>
    <w:rsid w:val="00E21583"/>
    <w:rsid w:val="00E24B56"/>
    <w:rsid w:val="00E32711"/>
    <w:rsid w:val="00E51494"/>
    <w:rsid w:val="00E5568A"/>
    <w:rsid w:val="00E6534B"/>
    <w:rsid w:val="00E73963"/>
    <w:rsid w:val="00E90580"/>
    <w:rsid w:val="00EB1D46"/>
    <w:rsid w:val="00EC1F78"/>
    <w:rsid w:val="00EF2E86"/>
    <w:rsid w:val="00F02FD2"/>
    <w:rsid w:val="00F148B8"/>
    <w:rsid w:val="00F42653"/>
    <w:rsid w:val="00F4472A"/>
    <w:rsid w:val="00F76518"/>
    <w:rsid w:val="00F95BC0"/>
    <w:rsid w:val="00FA065D"/>
    <w:rsid w:val="00FA1145"/>
    <w:rsid w:val="00FA7E4E"/>
    <w:rsid w:val="00FB0140"/>
    <w:rsid w:val="00FD33D8"/>
    <w:rsid w:val="00FD342A"/>
    <w:rsid w:val="00FD4935"/>
    <w:rsid w:val="00FF3264"/>
    <w:rsid w:val="6E7F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65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D34465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D34465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D3446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34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D3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D34465"/>
    <w:pPr>
      <w:widowControl/>
      <w:spacing w:after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unhideWhenUsed/>
    <w:rsid w:val="00D34465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rsid w:val="00D34465"/>
  </w:style>
  <w:style w:type="character" w:customStyle="1" w:styleId="Char">
    <w:name w:val="批注主题 Char"/>
    <w:basedOn w:val="Char0"/>
    <w:link w:val="a3"/>
    <w:uiPriority w:val="99"/>
    <w:semiHidden/>
    <w:rsid w:val="00D34465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D34465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D3446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344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中国工商银行2020年星辰训练营</dc:title>
  <dc:creator>总行_人资部_曾伟晋</dc:creator>
  <cp:lastModifiedBy>ICBC</cp:lastModifiedBy>
  <cp:revision>19</cp:revision>
  <cp:lastPrinted>2020-06-02T03:17:00Z</cp:lastPrinted>
  <dcterms:created xsi:type="dcterms:W3CDTF">2020-05-29T07:44:00Z</dcterms:created>
  <dcterms:modified xsi:type="dcterms:W3CDTF">2020-06-02T12:15:00Z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2052-9.1.0.5016</vt:lpwstr>
  </property>
</Properties>
</file>