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cs="宋体"/>
          <w:b/>
          <w:bCs/>
          <w:sz w:val="32"/>
          <w:szCs w:val="32"/>
          <w:lang w:val="en-US" w:eastAsia="zh-CN"/>
        </w:rPr>
        <w:t>2021</w:t>
      </w:r>
      <w:r>
        <w:rPr>
          <w:rFonts w:hint="eastAsia" w:cs="宋体"/>
          <w:b/>
          <w:bCs/>
          <w:sz w:val="32"/>
          <w:szCs w:val="32"/>
        </w:rPr>
        <w:t>年银行校园招聘网申模板</w:t>
      </w:r>
      <w:r>
        <w:rPr>
          <w:rFonts w:hint="eastAsia" w:cs="宋体"/>
          <w:b/>
          <w:bCs/>
          <w:sz w:val="28"/>
          <w:szCs w:val="28"/>
        </w:rPr>
        <w:t>（</w:t>
      </w:r>
      <w:r>
        <w:rPr>
          <w:rFonts w:hint="eastAsia" w:cs="宋体"/>
          <w:b/>
          <w:bCs/>
          <w:sz w:val="28"/>
          <w:szCs w:val="28"/>
          <w:lang w:eastAsia="zh-CN"/>
        </w:rPr>
        <w:t>五</w:t>
      </w:r>
      <w:r>
        <w:rPr>
          <w:rFonts w:hint="eastAsia" w:cs="宋体"/>
          <w:b/>
          <w:bCs/>
          <w:sz w:val="28"/>
          <w:szCs w:val="28"/>
        </w:rPr>
        <w:t>）</w:t>
      </w:r>
    </w:p>
    <w:p>
      <w:pPr>
        <w:jc w:val="center"/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银行招聘网</w:t>
      </w:r>
      <w:r>
        <w:rPr>
          <w:rFonts w:hint="eastAsia" w:ascii="宋体" w:hAnsi="宋体"/>
          <w:b/>
          <w:sz w:val="28"/>
          <w:szCs w:val="28"/>
        </w:rPr>
        <w:t>∣东吴教育  联合出品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tbl>
      <w:tblPr>
        <w:tblStyle w:val="4"/>
        <w:tblW w:w="783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2"/>
        <w:gridCol w:w="917"/>
        <w:gridCol w:w="1191"/>
        <w:gridCol w:w="2375"/>
        <w:gridCol w:w="1812"/>
        <w:gridCol w:w="116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生源地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当前居住地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2015.06.06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期望月薪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4000-5000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教育背景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高中毕业院校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2008.09.01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2011.06.19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长春市第八十一中学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是否海外院校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2011.08.29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2015.06.30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是否最高学历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是否最高学位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班级排名（区间）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经济学学士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前50%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大学本科阶段有关情况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本科专业录取批次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是否全国统招统分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是否网络教育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是否成人教育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外语种类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外语考试种类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外语考试成绩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是否主修语种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国家英语考试-全国大学英语四级（CET4）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专业特长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有扎实的金融专业知识， 熟悉金融、会计、银行、 国际贸易、保险等相关知 识，有丰富的专业基础知 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是否学生干部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担任职务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班级团支书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奖学金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吉林大学校级优秀学生干部奖学金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其他奖励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优秀学生干部，优秀毕业生，大学生社会实践院级优秀奖，吉林大学大学生 科技创新创业竞赛优秀奖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国家计算机等级考试二级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您认为有助于我们了解您的 其他情况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我在班级担任团支书一职，工作勤勤恳恳，帮助辅导员老师与同学更好的沟 通。工作中认真负责，踏实仔细，平和心态的为同学服务，深得师长和同学 的一致好评。在学习中我努力认真，以优异的成绩完成了专业基础知识的学 习。通过对专业知识的学习取得了理财规划师和人力资源师的资格证书。在 学习之余我还积极参与学校的活动，其中参加了大学生社会实践和大学生创 业大赛，并取得了很好的成绩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工作（实习）及社会经历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工作形式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工作（实习）开始时 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2014.01.09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工作（实 习）结束时 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2014.02.26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工作（实习） 单位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 银行股份有限 公司卫建支行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工作（实习） 部门及岗位/ 职务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营业部/大堂 经理助理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主要工作职责和业绩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实习期间在营业部实习，主要学习柜台 对公、对私简单的操作流程及注意事 项、从事大堂对客户的服务与维护等工 作。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实习期间平均每天引导 30 位顾客成功办 理业务，得到顾客和经理的一致认 可； 未曾出现无故缺勤、迟到早退现象， 尊敬 实习单位人员，并能与同事和睦相处。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工作形式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工作（实习）开始时 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2014.07.02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工作（实 习）结束时 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2014.08.02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工作（实习） 单位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中国农业银行净月潭支行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工作（实习） 部门及岗位/ 职务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客户经理部/经理助理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主要工作职责和业绩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实习期间在客户经理部实习，主要学习对企业放贷款业务等简单的操作流程及注意事项，从事企业资料的整理与报 表录入等工作。作为金融专业的学生，完成工作任务。 获得“优秀实习生”奖励。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培训开始时间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2014.04.01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培训结束时间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2014.05.09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理财规划师培训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主要培训内容及证书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培训对基础知识、专业技能、综合评审这三方 面进行学习与训练。培训后，通过考试获得了 理财规划师的资格证书。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是否具有以下情况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1、是否已经与其他单位签有工作合同或协议，或在其他单位工作且尚未办清离职手续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2、是否曾被其他单位惩诫、开除、辞退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3、是否有违法、违规违纪或其他不良行为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4、是否患精神病、传染病及其他严重疾病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1、本人自愿申请到中国工商银行工作，并承诺所填报的信息真实、准确，如存在隐瞒和编造，将由本人承担 可能产生的一切责任和后果。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2、在中国工商银行规定报到期限内，如未按时取得有关证书或提供相关证明材料，工商银行有权不予接收。</w:t>
            </w:r>
          </w:p>
        </w:tc>
      </w:tr>
    </w:tbl>
    <w:p>
      <w:pPr>
        <w:jc w:val="center"/>
        <w:rPr>
          <w:rFonts w:hint="default"/>
          <w:b/>
          <w:bCs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default" w:eastAsia="宋体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428750" cy="285750"/>
          <wp:effectExtent l="0" t="0" r="0" b="0"/>
          <wp:docPr id="1" name="图片 1" descr="东吴教育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东吴教育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微信/电话：15366038877王老师</w:t>
    </w:r>
  </w:p>
  <w:p>
    <w:pPr>
      <w:pStyle w:val="3"/>
      <w:rPr>
        <w:rFonts w:hint="default" w:eastAsiaTheme="minorEastAsia"/>
        <w:lang w:val="en-US" w:eastAsia="zh-CN"/>
      </w:rPr>
    </w:pPr>
    <w:r>
      <w:rPr>
        <w:sz w:val="18"/>
      </w:rPr>
      <w:pict>
        <v:shape id="PowerPlusWaterMarkObject40236" o:spid="_x0000_s2049" o:spt="136" type="#_x0000_t136" style="position:absolute;left:0pt;height:145.65pt;width:441.6pt;mso-position-horizontal:center;mso-position-horizontal-relative:margin;mso-position-vertical:center;mso-position-vertical-relative:margin;rotation:-294912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东吴教育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10AA1"/>
    <w:rsid w:val="12B26F05"/>
    <w:rsid w:val="173279A1"/>
    <w:rsid w:val="1CC326C3"/>
    <w:rsid w:val="3AD73F1D"/>
    <w:rsid w:val="3AE7045C"/>
    <w:rsid w:val="41530318"/>
    <w:rsid w:val="490B1DB1"/>
    <w:rsid w:val="54EB441A"/>
    <w:rsid w:val="56EE7090"/>
    <w:rsid w:val="6D20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2020-06-23T03:37:00Z</dcterms:created>
  <dc:creator>Administrator</dc:creator>
  <cp:lastModifiedBy>Administrator</cp:lastModifiedBy>
  <dcterms:modified xsi:type="dcterms:W3CDTF">2020-06-23T03:42:32Z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