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1"/>
          <w:szCs w:val="21"/>
          <w:lang w:eastAsia="zh-CN"/>
        </w:rPr>
        <w:t>广发银行南宁分行</w:t>
      </w:r>
      <w:r>
        <w:rPr>
          <w:rFonts w:hint="eastAsia" w:asciiTheme="majorEastAsia" w:hAnsiTheme="majorEastAsia" w:eastAsiaTheme="majorEastAsia" w:cstheme="majorEastAsia"/>
          <w:b/>
          <w:color w:val="auto"/>
          <w:sz w:val="21"/>
          <w:szCs w:val="21"/>
        </w:rPr>
        <w:t>招聘岗位及应聘条件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（一）金融同业部负责人（1人）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1、具备至少4年以上金融工作经验或8年以上经</w:t>
      </w:r>
      <w:bookmarkStart w:id="0" w:name="_GoBack"/>
      <w:bookmarkEnd w:id="0"/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济工作经验（其中金融工作经验2年以上）；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2、具备扎实的金融基础知识和较为丰富的行业专业知识，熟悉银行票据相关金融产品，熟悉金融政策和法律法规；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3、具有敏锐的市场洞察力、较强的风险识别和决策能力，具备良好的团队管理和沟通能力，有业务资源者优先考虑。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（二）交易银行部负责人（1人）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1、具备至少4年以上金融工作经验或8年以上经济工作经验（其中金融工作经验2年以上）；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2、熟悉国际业务涉及的国际惯例和实务、外管政策、国际和国内贸易等知识，熟悉贸易融资类产品的规章制度和业务操作流程，具有较强的调研、专业分析能力；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3、具有一定的创新能力、较强的协调沟通、文字综合和语言表达能力，具备一定的英语水平。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（三）法律与合规部负责人（1人）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1、具备至少4年以上金融工作经验或8年以上经济工作经验（其中金融工作经验2年以上）；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2、熟悉国家及地方的监管政策、信贷、运营等银行相关业务流程及风险控制理论，具备良好的团队管理能力；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3、具有律师或法律职业资格者优先考虑。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）同城支行行长（若干）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1、具备至少4年以上金融工作经验或8年以上经济工作经验（其中金融工作经验2年以上），熟悉国家经济金融法律、法规及人民银行、银监局有关规章制度；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2、熟悉银行业务和经营管理，精通金融法律法规和内控制度；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3、具有较好的社会关系和客户资源，有较强的操作风险识别能力和组织协调能力，市场开拓能力强。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666666"/>
          <w:sz w:val="18"/>
          <w:szCs w:val="18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）同城支行副行长（若干）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1、具备至少4年以上金融工作经验或8年以上经济工作经验（其中金融工作经验2年以上），有丰富的团队管理经验，熟悉零售及运营业务，熟悉相关监管规定和要求；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 xml:space="preserve">2、具备良好的市场拓展能力和客户服务、风险防范意识；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666666"/>
          <w:sz w:val="18"/>
          <w:szCs w:val="18"/>
          <w:highlight w:val="none"/>
          <w:lang w:val="en-US" w:eastAsia="zh-CN"/>
        </w:rPr>
        <w:t>3、有零售及运营业务管理经验及丰富业务资源者优先考虑。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11" w:firstLineChars="196"/>
        <w:jc w:val="both"/>
        <w:textAlignment w:val="auto"/>
        <w:outlineLvl w:val="9"/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@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579BE"/>
    <w:rsid w:val="436568AF"/>
    <w:rsid w:val="4BC579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2020-11-16T09:01:00Z</dcterms:created>
  <dc:creator>秦悦</dc:creator>
  <cp:lastModifiedBy>dingyuqi1</cp:lastModifiedBy>
  <dcterms:modified xsi:type="dcterms:W3CDTF">2020-11-17T01:24:26Z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