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3C" w:rsidRDefault="00AC488B" w:rsidP="00AC488B">
      <w:pPr>
        <w:jc w:val="center"/>
        <w:rPr>
          <w:rFonts w:ascii="创艺简标宋" w:eastAsia="创艺简标宋"/>
          <w:sz w:val="44"/>
          <w:szCs w:val="44"/>
        </w:rPr>
      </w:pPr>
      <w:r w:rsidRPr="00AC488B">
        <w:rPr>
          <w:rFonts w:ascii="创艺简标宋" w:eastAsia="创艺简标宋" w:hint="eastAsia"/>
          <w:sz w:val="44"/>
          <w:szCs w:val="44"/>
        </w:rPr>
        <w:t>省联社企业简介</w:t>
      </w:r>
    </w:p>
    <w:p w:rsidR="00C578A5" w:rsidRDefault="00C578A5" w:rsidP="00AC488B">
      <w:pPr>
        <w:jc w:val="center"/>
        <w:rPr>
          <w:rFonts w:ascii="创艺简标宋" w:eastAsia="创艺简标宋"/>
          <w:sz w:val="44"/>
          <w:szCs w:val="44"/>
        </w:rPr>
      </w:pPr>
    </w:p>
    <w:p w:rsidR="00C578A5" w:rsidRDefault="00C578A5" w:rsidP="00720F3E">
      <w:pPr>
        <w:adjustRightIn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E82638">
        <w:rPr>
          <w:rFonts w:ascii="仿宋_GB2312" w:eastAsia="仿宋_GB2312" w:hAnsi="黑体" w:hint="eastAsia"/>
          <w:sz w:val="32"/>
          <w:szCs w:val="32"/>
        </w:rPr>
        <w:t>广东省农村信用社联合社</w:t>
      </w:r>
      <w:r w:rsidR="00B02433">
        <w:rPr>
          <w:rFonts w:ascii="仿宋_GB2312" w:eastAsia="仿宋_GB2312" w:hAnsi="黑体" w:hint="eastAsia"/>
          <w:sz w:val="32"/>
          <w:szCs w:val="32"/>
        </w:rPr>
        <w:t>（简称省联社）</w:t>
      </w:r>
      <w:r w:rsidRPr="00E82638">
        <w:rPr>
          <w:rFonts w:ascii="仿宋_GB2312" w:eastAsia="仿宋_GB2312" w:hAnsi="黑体" w:hint="eastAsia"/>
          <w:sz w:val="32"/>
          <w:szCs w:val="32"/>
        </w:rPr>
        <w:t>成立于</w:t>
      </w:r>
      <w:r w:rsidRPr="00E82638">
        <w:rPr>
          <w:rFonts w:ascii="仿宋_GB2312" w:eastAsia="仿宋_GB2312" w:hAnsi="黑体"/>
          <w:sz w:val="32"/>
          <w:szCs w:val="32"/>
        </w:rPr>
        <w:t>2005</w:t>
      </w:r>
      <w:r w:rsidRPr="00E82638">
        <w:rPr>
          <w:rFonts w:ascii="仿宋_GB2312" w:eastAsia="仿宋_GB2312" w:hAnsi="黑体" w:hint="eastAsia"/>
          <w:sz w:val="32"/>
          <w:szCs w:val="32"/>
        </w:rPr>
        <w:t>年，由广东省内农商行自愿入股组成，</w:t>
      </w:r>
      <w:r w:rsidR="009576B1">
        <w:rPr>
          <w:rFonts w:ascii="仿宋_GB2312" w:eastAsia="仿宋_GB2312" w:hAnsi="Arial" w:cs="Arial" w:hint="eastAsia"/>
          <w:sz w:val="32"/>
          <w:szCs w:val="32"/>
        </w:rPr>
        <w:t>根据省政府授权，履行对广东省农商行管理、指导、协调和服务职能的金融机构</w:t>
      </w:r>
      <w:r w:rsidRPr="00865A29">
        <w:rPr>
          <w:rFonts w:ascii="仿宋_GB2312" w:eastAsia="仿宋_GB2312" w:hAnsi="黑体" w:hint="eastAsia"/>
          <w:sz w:val="32"/>
          <w:szCs w:val="32"/>
        </w:rPr>
        <w:t>。</w:t>
      </w:r>
      <w:r w:rsidR="00720F3E">
        <w:rPr>
          <w:rFonts w:ascii="仿宋_GB2312" w:eastAsia="仿宋_GB2312" w:hint="eastAsia"/>
          <w:sz w:val="32"/>
          <w:szCs w:val="32"/>
        </w:rPr>
        <w:t>目前</w:t>
      </w:r>
      <w:r w:rsidR="00720F3E" w:rsidRPr="0089280D">
        <w:rPr>
          <w:rFonts w:ascii="仿宋_GB2312" w:eastAsia="仿宋_GB2312" w:hint="eastAsia"/>
          <w:sz w:val="32"/>
          <w:szCs w:val="32"/>
        </w:rPr>
        <w:t>，</w:t>
      </w:r>
      <w:r w:rsidR="00720F3E">
        <w:rPr>
          <w:rFonts w:ascii="仿宋_GB2312" w:eastAsia="仿宋_GB2312" w:hint="eastAsia"/>
          <w:sz w:val="32"/>
          <w:szCs w:val="32"/>
        </w:rPr>
        <w:t>省</w:t>
      </w:r>
      <w:r w:rsidR="00720F3E" w:rsidRPr="0089280D">
        <w:rPr>
          <w:rFonts w:ascii="仿宋_GB2312" w:eastAsia="仿宋_GB2312" w:hint="eastAsia"/>
          <w:sz w:val="32"/>
          <w:szCs w:val="32"/>
        </w:rPr>
        <w:t>联社本部内设9部室，</w:t>
      </w:r>
      <w:r w:rsidR="00720F3E" w:rsidRPr="00BF5D92">
        <w:rPr>
          <w:rFonts w:ascii="仿宋_GB2312" w:eastAsia="仿宋_GB2312" w:hint="eastAsia"/>
          <w:sz w:val="32"/>
          <w:szCs w:val="32"/>
        </w:rPr>
        <w:t>另设3个独立核算、编制单列管理的直属中心，分别是审计中心、资金调剂营运中心和银信中心</w:t>
      </w:r>
      <w:r w:rsidR="00720F3E">
        <w:rPr>
          <w:rFonts w:ascii="仿宋_GB2312" w:eastAsia="仿宋_GB2312" w:hint="eastAsia"/>
          <w:sz w:val="32"/>
          <w:szCs w:val="32"/>
        </w:rPr>
        <w:t>，下辖</w:t>
      </w:r>
      <w:r w:rsidR="00720F3E" w:rsidRPr="0089280D">
        <w:rPr>
          <w:rFonts w:ascii="仿宋_GB2312" w:eastAsia="仿宋_GB2312" w:hint="eastAsia"/>
          <w:sz w:val="32"/>
          <w:szCs w:val="32"/>
        </w:rPr>
        <w:t>7</w:t>
      </w:r>
      <w:r w:rsidR="00720F3E">
        <w:rPr>
          <w:rFonts w:ascii="仿宋_GB2312" w:eastAsia="仿宋_GB2312" w:hint="eastAsia"/>
          <w:sz w:val="32"/>
          <w:szCs w:val="32"/>
        </w:rPr>
        <w:t>3</w:t>
      </w:r>
      <w:r w:rsidR="00720F3E" w:rsidRPr="0089280D">
        <w:rPr>
          <w:rFonts w:ascii="仿宋_GB2312" w:eastAsia="仿宋_GB2312" w:hint="eastAsia"/>
          <w:sz w:val="32"/>
          <w:szCs w:val="32"/>
        </w:rPr>
        <w:t>家农商行</w:t>
      </w:r>
      <w:r w:rsidR="00720F3E">
        <w:rPr>
          <w:rFonts w:ascii="仿宋_GB2312" w:eastAsia="仿宋_GB2312" w:hint="eastAsia"/>
          <w:sz w:val="32"/>
          <w:szCs w:val="32"/>
        </w:rPr>
        <w:t>，</w:t>
      </w:r>
      <w:r w:rsidR="00720F3E">
        <w:rPr>
          <w:rFonts w:ascii="仿宋_GB2312" w:eastAsia="仿宋_GB2312" w:hAnsi="Arial" w:cs="Arial" w:hint="eastAsia"/>
          <w:sz w:val="32"/>
          <w:szCs w:val="32"/>
        </w:rPr>
        <w:t>营业网点</w:t>
      </w:r>
      <w:r w:rsidR="00720F3E">
        <w:rPr>
          <w:rFonts w:ascii="Times New Roman" w:hAnsi="Times New Roman" w:cs="Times New Roman"/>
          <w:sz w:val="32"/>
          <w:szCs w:val="32"/>
        </w:rPr>
        <w:t>5600</w:t>
      </w:r>
      <w:r w:rsidR="00720F3E">
        <w:rPr>
          <w:rFonts w:ascii="仿宋_GB2312" w:eastAsia="仿宋_GB2312" w:hAnsi="Arial" w:cs="Arial" w:hint="eastAsia"/>
          <w:sz w:val="32"/>
          <w:szCs w:val="32"/>
        </w:rPr>
        <w:t>多个，从业人员约</w:t>
      </w:r>
      <w:r w:rsidR="00720F3E">
        <w:rPr>
          <w:rFonts w:ascii="Times New Roman" w:hAnsi="Times New Roman" w:cs="Times New Roman" w:hint="eastAsia"/>
          <w:sz w:val="32"/>
          <w:szCs w:val="32"/>
        </w:rPr>
        <w:t>6</w:t>
      </w:r>
      <w:r w:rsidR="00720F3E">
        <w:rPr>
          <w:rFonts w:ascii="仿宋_GB2312" w:eastAsia="仿宋_GB2312" w:hAnsi="Arial" w:cs="Arial" w:hint="eastAsia"/>
          <w:sz w:val="32"/>
          <w:szCs w:val="32"/>
        </w:rPr>
        <w:t>万人。</w:t>
      </w:r>
      <w:bookmarkStart w:id="0" w:name="_GoBack"/>
      <w:bookmarkEnd w:id="0"/>
    </w:p>
    <w:p w:rsidR="00C578A5" w:rsidRDefault="00C578A5" w:rsidP="00C578A5">
      <w:pPr>
        <w:pStyle w:val="a5"/>
        <w:spacing w:line="586" w:lineRule="exact"/>
        <w:ind w:firstLine="646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2005年以来，省联社带领广东农信系统坚守支农支小市场定位，坚持服务“三农”、小微和民营企业，扎根当地、服务城乡，已经发展成为全省规模最大、服务范围最广、支持三农最深的银行业金融机构。截至2020年末，全省农商行（不含深圳）资产总额3.69亿元，各项存款余额2.89</w:t>
      </w:r>
      <w:proofErr w:type="gramStart"/>
      <w:r>
        <w:rPr>
          <w:rFonts w:ascii="仿宋_GB2312" w:eastAsia="仿宋_GB2312" w:hAnsi="Arial" w:cs="Arial" w:hint="eastAsia"/>
          <w:sz w:val="32"/>
          <w:szCs w:val="32"/>
        </w:rPr>
        <w:t>万亿</w:t>
      </w:r>
      <w:proofErr w:type="gramEnd"/>
      <w:r>
        <w:rPr>
          <w:rFonts w:ascii="仿宋_GB2312" w:eastAsia="仿宋_GB2312" w:hAnsi="Arial" w:cs="Arial" w:hint="eastAsia"/>
          <w:sz w:val="32"/>
          <w:szCs w:val="32"/>
        </w:rPr>
        <w:t>元，各项贷款余额1.89</w:t>
      </w:r>
      <w:proofErr w:type="gramStart"/>
      <w:r>
        <w:rPr>
          <w:rFonts w:ascii="仿宋_GB2312" w:eastAsia="仿宋_GB2312" w:hAnsi="Arial" w:cs="Arial" w:hint="eastAsia"/>
          <w:sz w:val="32"/>
          <w:szCs w:val="32"/>
        </w:rPr>
        <w:t>万亿</w:t>
      </w:r>
      <w:proofErr w:type="gramEnd"/>
      <w:r>
        <w:rPr>
          <w:rFonts w:ascii="仿宋_GB2312" w:eastAsia="仿宋_GB2312" w:hAnsi="Arial" w:cs="Arial" w:hint="eastAsia"/>
          <w:sz w:val="32"/>
          <w:szCs w:val="32"/>
        </w:rPr>
        <w:t>元，涉农贷款余额5,050亿元，小</w:t>
      </w:r>
      <w:proofErr w:type="gramStart"/>
      <w:r>
        <w:rPr>
          <w:rFonts w:ascii="仿宋_GB2312" w:eastAsia="仿宋_GB2312" w:hAnsi="Arial" w:cs="Arial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Arial" w:cs="Arial" w:hint="eastAsia"/>
          <w:sz w:val="32"/>
          <w:szCs w:val="32"/>
        </w:rPr>
        <w:t>贷款余额8,487亿元。2020年，全省农商行缴纳各种税费134亿元。</w:t>
      </w:r>
    </w:p>
    <w:p w:rsidR="00720F3E" w:rsidRPr="00720F3E" w:rsidRDefault="00720F3E" w:rsidP="00C578A5">
      <w:pPr>
        <w:pStyle w:val="a5"/>
        <w:spacing w:line="586" w:lineRule="exact"/>
        <w:ind w:firstLine="646"/>
        <w:jc w:val="both"/>
        <w:rPr>
          <w:rFonts w:ascii="Arial" w:hAnsi="Arial" w:cs="Arial"/>
        </w:rPr>
      </w:pPr>
    </w:p>
    <w:p w:rsidR="00C578A5" w:rsidRPr="00AC488B" w:rsidRDefault="00C578A5" w:rsidP="00AC488B">
      <w:pPr>
        <w:jc w:val="center"/>
        <w:rPr>
          <w:rFonts w:ascii="创艺简标宋" w:eastAsia="创艺简标宋"/>
          <w:sz w:val="44"/>
          <w:szCs w:val="44"/>
        </w:rPr>
      </w:pPr>
    </w:p>
    <w:sectPr w:rsidR="00C578A5" w:rsidRPr="00AC4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B0" w:rsidRDefault="00F70FB0" w:rsidP="00565F82">
      <w:r>
        <w:separator/>
      </w:r>
    </w:p>
  </w:endnote>
  <w:endnote w:type="continuationSeparator" w:id="0">
    <w:p w:rsidR="00F70FB0" w:rsidRDefault="00F70FB0" w:rsidP="0056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altName w:val="汉仪书宋二KW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B0" w:rsidRDefault="00F70FB0" w:rsidP="00565F82">
      <w:r>
        <w:separator/>
      </w:r>
    </w:p>
  </w:footnote>
  <w:footnote w:type="continuationSeparator" w:id="0">
    <w:p w:rsidR="00F70FB0" w:rsidRDefault="00F70FB0" w:rsidP="00565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53"/>
    <w:rsid w:val="000203DD"/>
    <w:rsid w:val="004C2F1D"/>
    <w:rsid w:val="00565F82"/>
    <w:rsid w:val="00696A3C"/>
    <w:rsid w:val="00720F3E"/>
    <w:rsid w:val="007B6653"/>
    <w:rsid w:val="00917968"/>
    <w:rsid w:val="009576B1"/>
    <w:rsid w:val="00AC488B"/>
    <w:rsid w:val="00B02433"/>
    <w:rsid w:val="00B934A5"/>
    <w:rsid w:val="00C578A5"/>
    <w:rsid w:val="00F7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F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78A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F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78A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734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Company>P R C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邬嫣</dc:creator>
  <cp:keywords/>
  <dc:description/>
  <cp:lastModifiedBy>邬嫣</cp:lastModifiedBy>
  <cp:revision>10</cp:revision>
  <dcterms:created xsi:type="dcterms:W3CDTF">2021-02-01T08:56:00Z</dcterms:created>
  <dcterms:modified xsi:type="dcterms:W3CDTF">2021-02-01T09:13:00Z</dcterms:modified>
</cp:coreProperties>
</file>