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社会招聘岗位要求</w:t>
      </w:r>
    </w:p>
    <w:p>
      <w:pPr>
        <w:widowControl/>
        <w:jc w:val="left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一、公司银行部/普惠金融部</w:t>
      </w:r>
    </w:p>
    <w:p>
      <w:pPr>
        <w:pStyle w:val="8"/>
        <w:ind w:firstLine="0" w:firstLineChars="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（一）公司银行部总经理（数量：1名）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1.大学本科以上学历，熟悉国家有关金融、经济政策法规，原则上年龄不超过4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周岁；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2.具有行政事业单位、机构客户等开发维护经验；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3.具有较强的市场开拓能力、组织管理能力和沟通协调能力；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4.熟悉同业发展状况，有丰富的业务知识，了解市场发展变化情况，具有高度的市场敏感性和较强的开拓及资源整合能力；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5.有业务或客户资源者优先考虑；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6.具有商业银行同层级相关工作经验或2年及以上下一层级工作经验；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7.</w:t>
      </w:r>
      <w:r>
        <w:rPr>
          <w:rFonts w:ascii="宋体" w:hAnsi="宋体" w:eastAsia="宋体"/>
        </w:rPr>
        <w:t>综合条件特别优秀的，可适当放宽以上条件</w:t>
      </w:r>
      <w:r>
        <w:rPr>
          <w:rFonts w:hint="eastAsia" w:ascii="宋体" w:hAnsi="宋体" w:eastAsia="宋体"/>
        </w:rPr>
        <w:t>。</w:t>
      </w:r>
    </w:p>
    <w:p>
      <w:pPr>
        <w:pStyle w:val="8"/>
        <w:ind w:firstLine="0" w:firstLineChars="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（二）公司银行部业务营销总监（数量：若干）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1.大学本科以上学历，熟悉国家有关金融、经济政策法规，原则上年龄不超过4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周岁；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2.具有行政事业、机构客户等开发维护经验；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3.具有较强的市场开拓能力、组织管理能力和沟通协调能力；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4.熟悉同业发展状况，有丰富的业务知识，了解市场发展变化情况，具有高度的市场敏感性和较强的开拓及资源整合能力；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5.有业务或客户资源者优先考虑；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6.具有3年及以上商业银行同层级相关工作经验；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7.</w:t>
      </w:r>
      <w:r>
        <w:rPr>
          <w:rFonts w:ascii="宋体" w:hAnsi="宋体" w:eastAsia="宋体"/>
        </w:rPr>
        <w:t>综合条件特别优秀的，可适当放宽以上条件</w:t>
      </w:r>
      <w:r>
        <w:rPr>
          <w:rFonts w:hint="eastAsia" w:ascii="宋体" w:hAnsi="宋体" w:eastAsia="宋体"/>
        </w:rPr>
        <w:t>。</w:t>
      </w:r>
    </w:p>
    <w:p>
      <w:pPr>
        <w:widowControl/>
        <w:jc w:val="left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二、零售银行部</w:t>
      </w:r>
    </w:p>
    <w:p>
      <w:pPr>
        <w:pStyle w:val="8"/>
        <w:ind w:firstLine="0" w:firstLineChars="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零售综合客户经理（数量：若干）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经济、金融、财会、营销类专业本科及以上学历，原则上</w:t>
      </w:r>
      <w:r>
        <w:rPr>
          <w:rFonts w:ascii="宋体" w:hAnsi="宋体" w:eastAsia="宋体"/>
        </w:rPr>
        <w:t>年龄不超过35周岁</w:t>
      </w:r>
      <w:r>
        <w:rPr>
          <w:rFonts w:hint="eastAsia" w:ascii="宋体" w:hAnsi="宋体" w:eastAsia="宋体"/>
        </w:rPr>
        <w:t>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具有2年以上银行零售业务工作经验；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hint="eastAsia" w:ascii="宋体" w:hAnsi="宋体" w:eastAsia="宋体"/>
        </w:rPr>
        <w:t>熟悉相关国家法律、法规和零售业务，具备良好的业务拓展能力和客户服务、风险防范意识；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4.</w:t>
      </w:r>
      <w:r>
        <w:rPr>
          <w:rFonts w:hint="eastAsia" w:ascii="宋体" w:hAnsi="宋体" w:eastAsia="宋体"/>
        </w:rPr>
        <w:t>能够为个人客户提供综合金融解决方案，开展个人客户的维护管理，有较强的业务营销能力和客户管理能力；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5.</w:t>
      </w:r>
      <w:r>
        <w:rPr>
          <w:rFonts w:hint="eastAsia" w:ascii="宋体" w:hAnsi="宋体" w:eastAsia="宋体"/>
        </w:rPr>
        <w:t>有丰富客户资源者优先考虑。</w:t>
      </w:r>
    </w:p>
    <w:p>
      <w:pPr>
        <w:widowControl/>
        <w:jc w:val="left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三、营业部</w:t>
      </w:r>
    </w:p>
    <w:p>
      <w:pPr>
        <w:pStyle w:val="8"/>
        <w:ind w:firstLine="0" w:firstLineChars="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（一）营业部总经理（数量：1名）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1.大学本科及以上学历，原则上年龄不超过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0</w:t>
      </w:r>
      <w:r>
        <w:rPr>
          <w:rFonts w:ascii="宋体" w:hAnsi="宋体" w:eastAsia="宋体"/>
        </w:rPr>
        <w:t>周岁</w:t>
      </w:r>
      <w:r>
        <w:rPr>
          <w:rFonts w:hint="eastAsia" w:ascii="宋体" w:hAnsi="宋体" w:eastAsia="宋体"/>
        </w:rPr>
        <w:t>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2.熟悉金融政策法规和经营管理，有良好的风险意识和防控能力，无严重违规违纪、处罚问责记录；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3.具有较强的组织协调能力和市场拓展能力，有较强的抗压能力，拥有丰富的人脉、存款客户资源者优先；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4.具有商业银行二级支行行长工作经验或</w:t>
      </w:r>
      <w:r>
        <w:rPr>
          <w:rFonts w:ascii="宋体" w:hAnsi="宋体" w:eastAsia="宋体"/>
        </w:rPr>
        <w:t>2年及以上</w:t>
      </w:r>
      <w:r>
        <w:rPr>
          <w:rFonts w:hint="eastAsia" w:ascii="宋体" w:hAnsi="宋体" w:eastAsia="宋体"/>
        </w:rPr>
        <w:t>二</w:t>
      </w:r>
      <w:r>
        <w:rPr>
          <w:rFonts w:ascii="宋体" w:hAnsi="宋体" w:eastAsia="宋体"/>
        </w:rPr>
        <w:t>级支行副行长工作</w:t>
      </w:r>
      <w:r>
        <w:rPr>
          <w:rFonts w:hint="eastAsia" w:ascii="宋体" w:hAnsi="宋体" w:eastAsia="宋体"/>
        </w:rPr>
        <w:t>经验；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5.综合条件特别优秀的，可适当放宽以上条件。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（二）营业部副总经理（数量：1名）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1.大学本科及以上学历</w:t>
      </w:r>
      <w:r>
        <w:rPr>
          <w:rFonts w:hint="eastAsia" w:ascii="宋体" w:hAnsi="宋体" w:eastAsia="宋体"/>
        </w:rPr>
        <w:t>，原则上年龄不超过</w:t>
      </w:r>
      <w:r>
        <w:rPr>
          <w:rFonts w:ascii="宋体" w:hAnsi="宋体" w:eastAsia="宋体"/>
        </w:rPr>
        <w:t>40周岁</w:t>
      </w:r>
      <w:r>
        <w:rPr>
          <w:rFonts w:hint="eastAsia" w:ascii="宋体" w:hAnsi="宋体" w:eastAsia="宋体"/>
        </w:rPr>
        <w:t>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2.熟悉金融政策法规和经营管理，有良好的风险意识和防控能力，无严重违规违纪处罚问责记录</w:t>
      </w:r>
      <w:r>
        <w:rPr>
          <w:rFonts w:hint="eastAsia" w:ascii="宋体" w:hAnsi="宋体" w:eastAsia="宋体"/>
        </w:rPr>
        <w:t>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3.具有较强的组织协调能力和市场拓展能力，</w:t>
      </w:r>
      <w:r>
        <w:rPr>
          <w:rFonts w:hint="eastAsia" w:ascii="宋体" w:hAnsi="宋体" w:eastAsia="宋体"/>
        </w:rPr>
        <w:t>有较强的抗压能力，</w:t>
      </w:r>
      <w:r>
        <w:rPr>
          <w:rFonts w:ascii="宋体" w:hAnsi="宋体" w:eastAsia="宋体"/>
        </w:rPr>
        <w:t>拥有丰富的人脉、存款客户资源者优先</w:t>
      </w:r>
      <w:r>
        <w:rPr>
          <w:rFonts w:hint="eastAsia" w:ascii="宋体" w:hAnsi="宋体" w:eastAsia="宋体"/>
        </w:rPr>
        <w:t>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4.</w:t>
      </w:r>
      <w:r>
        <w:rPr>
          <w:rFonts w:hint="eastAsia" w:ascii="宋体" w:hAnsi="宋体" w:eastAsia="宋体"/>
        </w:rPr>
        <w:t>具有商业银行同层级工作经验或</w:t>
      </w:r>
      <w:r>
        <w:rPr>
          <w:rFonts w:ascii="宋体" w:hAnsi="宋体" w:eastAsia="宋体"/>
        </w:rPr>
        <w:t>2年及以上下一层级工作</w:t>
      </w:r>
      <w:r>
        <w:rPr>
          <w:rFonts w:hint="eastAsia" w:ascii="宋体" w:hAnsi="宋体" w:eastAsia="宋体"/>
        </w:rPr>
        <w:t>经验；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5.综合条件特别优秀的，可适当放宽以上条件</w:t>
      </w:r>
      <w:r>
        <w:rPr>
          <w:rFonts w:hint="eastAsia" w:ascii="宋体" w:hAnsi="宋体" w:eastAsia="宋体"/>
        </w:rPr>
        <w:t>。</w:t>
      </w:r>
    </w:p>
    <w:p>
      <w:pPr>
        <w:widowControl/>
        <w:jc w:val="left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四、综合管理部</w:t>
      </w:r>
    </w:p>
    <w:p>
      <w:pPr>
        <w:pStyle w:val="8"/>
        <w:ind w:firstLine="0" w:firstLineChars="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（一）综合管理部总经理（数量：1名）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1.中共党员，大学本科及以上学历，原则上年龄不超过40周岁；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2.掌握党的基本理论知识，熟悉</w:t>
      </w:r>
      <w:r>
        <w:rPr>
          <w:rFonts w:hint="eastAsia" w:ascii="宋体" w:hAnsi="宋体" w:eastAsia="宋体"/>
        </w:rPr>
        <w:t>办公、文秘等</w:t>
      </w:r>
      <w:r>
        <w:rPr>
          <w:rFonts w:ascii="宋体" w:hAnsi="宋体" w:eastAsia="宋体"/>
        </w:rPr>
        <w:t>相关工作流程，具</w:t>
      </w:r>
      <w:r>
        <w:rPr>
          <w:rFonts w:hint="eastAsia" w:ascii="宋体" w:hAnsi="宋体" w:eastAsia="宋体"/>
        </w:rPr>
        <w:t>有同层级工作经验或</w:t>
      </w:r>
      <w:r>
        <w:rPr>
          <w:rFonts w:ascii="宋体" w:hAnsi="宋体" w:eastAsia="宋体"/>
        </w:rPr>
        <w:t>2年及以上下一层级工作</w:t>
      </w:r>
      <w:r>
        <w:rPr>
          <w:rFonts w:hint="eastAsia" w:ascii="宋体" w:hAnsi="宋体" w:eastAsia="宋体"/>
        </w:rPr>
        <w:t>经验；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3.具备较强的逻辑思维、归纳分析能力和发现问题能力，具有较好的文字材料和书面表达能力，能够熟练操作办公系统软件</w:t>
      </w:r>
      <w:r>
        <w:rPr>
          <w:rFonts w:hint="eastAsia" w:ascii="宋体" w:hAnsi="宋体" w:eastAsia="宋体"/>
        </w:rPr>
        <w:t>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4.政治立场坚定，党性观念强，道德品行端正，自律意识强，从业记录良好，</w:t>
      </w:r>
      <w:r>
        <w:rPr>
          <w:rFonts w:hint="eastAsia" w:ascii="宋体" w:hAnsi="宋体" w:eastAsia="宋体"/>
        </w:rPr>
        <w:t>有较强的抗压能力</w:t>
      </w:r>
      <w:r>
        <w:rPr>
          <w:rFonts w:ascii="宋体" w:hAnsi="宋体" w:eastAsia="宋体"/>
        </w:rPr>
        <w:t>，对待工作有韧劲</w:t>
      </w:r>
      <w:r>
        <w:rPr>
          <w:rFonts w:hint="eastAsia" w:ascii="宋体" w:hAnsi="宋体" w:eastAsia="宋体"/>
        </w:rPr>
        <w:t>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5.</w:t>
      </w:r>
      <w:r>
        <w:rPr>
          <w:rFonts w:hint="eastAsia" w:ascii="宋体" w:hAnsi="宋体" w:eastAsia="宋体"/>
        </w:rPr>
        <w:t>综合条件特别优秀的，可适当放宽以上条件。</w:t>
      </w:r>
    </w:p>
    <w:p>
      <w:pPr>
        <w:pStyle w:val="8"/>
        <w:ind w:firstLine="0" w:firstLineChars="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（二）综合管理部党建专员（数量：1名）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中共党员，</w:t>
      </w:r>
      <w:r>
        <w:rPr>
          <w:rFonts w:ascii="宋体" w:hAnsi="宋体" w:eastAsia="宋体"/>
        </w:rPr>
        <w:t>大学本科及以上学历，新闻学、传播学、汉语言文学、哲学等相关专业，</w:t>
      </w:r>
      <w:r>
        <w:rPr>
          <w:rFonts w:hint="eastAsia" w:ascii="宋体" w:hAnsi="宋体" w:eastAsia="宋体"/>
        </w:rPr>
        <w:t>原则上</w:t>
      </w:r>
      <w:r>
        <w:rPr>
          <w:rFonts w:ascii="宋体" w:hAnsi="宋体" w:eastAsia="宋体"/>
        </w:rPr>
        <w:t>年龄不超过35周岁</w:t>
      </w:r>
      <w:r>
        <w:rPr>
          <w:rFonts w:hint="eastAsia" w:ascii="宋体" w:hAnsi="宋体" w:eastAsia="宋体"/>
        </w:rPr>
        <w:t>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2.具</w:t>
      </w:r>
      <w:r>
        <w:rPr>
          <w:rFonts w:hint="eastAsia" w:ascii="宋体" w:hAnsi="宋体" w:eastAsia="宋体"/>
        </w:rPr>
        <w:t>有</w:t>
      </w:r>
      <w:r>
        <w:rPr>
          <w:rFonts w:ascii="宋体" w:hAnsi="宋体" w:eastAsia="宋体"/>
        </w:rPr>
        <w:t>较好的文字功底，对社会时事和财经热点敏感，能够发掘新闻和宣传亮点并进行编辑、采写</w:t>
      </w:r>
      <w:r>
        <w:rPr>
          <w:rFonts w:hint="eastAsia" w:ascii="宋体" w:hAnsi="宋体" w:eastAsia="宋体"/>
        </w:rPr>
        <w:t>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3.熟练掌握党的基本理论知识，熟悉党建、党群等相关工作流程</w:t>
      </w:r>
      <w:r>
        <w:rPr>
          <w:rFonts w:hint="eastAsia" w:ascii="宋体" w:hAnsi="宋体" w:eastAsia="宋体"/>
        </w:rPr>
        <w:t>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4.</w:t>
      </w:r>
      <w:r>
        <w:rPr>
          <w:rFonts w:hint="eastAsia" w:ascii="宋体" w:hAnsi="宋体" w:eastAsia="宋体"/>
        </w:rPr>
        <w:t>熟练</w:t>
      </w:r>
      <w:r>
        <w:rPr>
          <w:rFonts w:ascii="宋体" w:hAnsi="宋体" w:eastAsia="宋体"/>
        </w:rPr>
        <w:t>掌握企业声誉风险管理、品牌管理、营销策划和公共关系管理等方面知识，具有2年及以上相关工作经验</w:t>
      </w:r>
      <w:r>
        <w:rPr>
          <w:rFonts w:hint="eastAsia" w:ascii="宋体" w:hAnsi="宋体" w:eastAsia="宋体"/>
        </w:rPr>
        <w:t>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5.认真踏实，责任心强，工作积极主动，</w:t>
      </w:r>
      <w:r>
        <w:rPr>
          <w:rFonts w:hint="eastAsia" w:ascii="宋体" w:hAnsi="宋体" w:eastAsia="宋体"/>
        </w:rPr>
        <w:t>有较强的抗压能力</w:t>
      </w:r>
      <w:r>
        <w:rPr>
          <w:rFonts w:ascii="宋体" w:hAnsi="宋体" w:eastAsia="宋体"/>
        </w:rPr>
        <w:t>，对待工作有韧劲</w:t>
      </w:r>
      <w:r>
        <w:rPr>
          <w:rFonts w:hint="eastAsia" w:ascii="宋体" w:hAnsi="宋体" w:eastAsia="宋体"/>
        </w:rPr>
        <w:t>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6. 政府机关、</w:t>
      </w:r>
      <w:r>
        <w:rPr>
          <w:rFonts w:hint="eastAsia" w:ascii="宋体" w:hAnsi="宋体" w:eastAsia="宋体"/>
        </w:rPr>
        <w:t>监管机构、央企、省属企业、商业银行相关</w:t>
      </w:r>
      <w:r>
        <w:rPr>
          <w:rFonts w:ascii="宋体" w:hAnsi="宋体" w:eastAsia="宋体"/>
        </w:rPr>
        <w:t>工作经验者优先</w:t>
      </w:r>
      <w:r>
        <w:rPr>
          <w:rFonts w:hint="eastAsia" w:ascii="宋体" w:hAnsi="宋体" w:eastAsia="宋体"/>
        </w:rPr>
        <w:t>；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7.</w:t>
      </w:r>
      <w:r>
        <w:rPr>
          <w:rFonts w:ascii="宋体" w:hAnsi="宋体" w:eastAsia="宋体"/>
        </w:rPr>
        <w:t>综合条件特别优秀的，可适当放宽以上条件</w:t>
      </w:r>
      <w:r>
        <w:rPr>
          <w:rFonts w:hint="eastAsia" w:ascii="宋体" w:hAnsi="宋体" w:eastAsia="宋体"/>
        </w:rPr>
        <w:t>。</w:t>
      </w:r>
    </w:p>
    <w:p>
      <w:pPr>
        <w:pStyle w:val="8"/>
        <w:ind w:firstLine="0" w:firstLineChars="0"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CD"/>
    <w:rsid w:val="00006A1A"/>
    <w:rsid w:val="00021B10"/>
    <w:rsid w:val="00023E19"/>
    <w:rsid w:val="00033335"/>
    <w:rsid w:val="00040008"/>
    <w:rsid w:val="0005643B"/>
    <w:rsid w:val="000750F1"/>
    <w:rsid w:val="000B46AF"/>
    <w:rsid w:val="000B62DD"/>
    <w:rsid w:val="000C1AC8"/>
    <w:rsid w:val="000E5E5C"/>
    <w:rsid w:val="000E7805"/>
    <w:rsid w:val="000F3A20"/>
    <w:rsid w:val="00111D79"/>
    <w:rsid w:val="0013097D"/>
    <w:rsid w:val="001420CD"/>
    <w:rsid w:val="00153666"/>
    <w:rsid w:val="001554C3"/>
    <w:rsid w:val="001622AE"/>
    <w:rsid w:val="00162A04"/>
    <w:rsid w:val="0016367D"/>
    <w:rsid w:val="001647E3"/>
    <w:rsid w:val="00165C97"/>
    <w:rsid w:val="0018499B"/>
    <w:rsid w:val="00184D2E"/>
    <w:rsid w:val="00192769"/>
    <w:rsid w:val="00197F1D"/>
    <w:rsid w:val="001A6286"/>
    <w:rsid w:val="001B4D9F"/>
    <w:rsid w:val="001D1765"/>
    <w:rsid w:val="002063D2"/>
    <w:rsid w:val="0021688C"/>
    <w:rsid w:val="002230E4"/>
    <w:rsid w:val="00244A5D"/>
    <w:rsid w:val="002504BC"/>
    <w:rsid w:val="0026071D"/>
    <w:rsid w:val="002720D2"/>
    <w:rsid w:val="00295D83"/>
    <w:rsid w:val="0029666C"/>
    <w:rsid w:val="002B02CC"/>
    <w:rsid w:val="002C0743"/>
    <w:rsid w:val="002C7E99"/>
    <w:rsid w:val="002E7428"/>
    <w:rsid w:val="002E77E3"/>
    <w:rsid w:val="0030111A"/>
    <w:rsid w:val="00303794"/>
    <w:rsid w:val="00303F89"/>
    <w:rsid w:val="003074E2"/>
    <w:rsid w:val="0031118E"/>
    <w:rsid w:val="00312DF9"/>
    <w:rsid w:val="00313226"/>
    <w:rsid w:val="00320B78"/>
    <w:rsid w:val="003321D5"/>
    <w:rsid w:val="00334A5D"/>
    <w:rsid w:val="00334E13"/>
    <w:rsid w:val="00342BA8"/>
    <w:rsid w:val="00352A3A"/>
    <w:rsid w:val="00357E0B"/>
    <w:rsid w:val="00357F3E"/>
    <w:rsid w:val="00376830"/>
    <w:rsid w:val="0038224C"/>
    <w:rsid w:val="0038359F"/>
    <w:rsid w:val="003A0309"/>
    <w:rsid w:val="003A16C0"/>
    <w:rsid w:val="003B06A8"/>
    <w:rsid w:val="003B3139"/>
    <w:rsid w:val="003F7125"/>
    <w:rsid w:val="00416C25"/>
    <w:rsid w:val="004176A4"/>
    <w:rsid w:val="00417CD2"/>
    <w:rsid w:val="00427FFD"/>
    <w:rsid w:val="00452141"/>
    <w:rsid w:val="00456E20"/>
    <w:rsid w:val="00464A53"/>
    <w:rsid w:val="00470C03"/>
    <w:rsid w:val="00473EF7"/>
    <w:rsid w:val="00477C08"/>
    <w:rsid w:val="004908AD"/>
    <w:rsid w:val="00496ADD"/>
    <w:rsid w:val="00497C56"/>
    <w:rsid w:val="004A0039"/>
    <w:rsid w:val="004A08B3"/>
    <w:rsid w:val="004D1996"/>
    <w:rsid w:val="004D7150"/>
    <w:rsid w:val="004E0720"/>
    <w:rsid w:val="004E22A3"/>
    <w:rsid w:val="004E421A"/>
    <w:rsid w:val="00503DAE"/>
    <w:rsid w:val="00505729"/>
    <w:rsid w:val="00517BB2"/>
    <w:rsid w:val="00521989"/>
    <w:rsid w:val="00523152"/>
    <w:rsid w:val="00527874"/>
    <w:rsid w:val="005329E9"/>
    <w:rsid w:val="005346AE"/>
    <w:rsid w:val="005366D0"/>
    <w:rsid w:val="00554066"/>
    <w:rsid w:val="00560D0F"/>
    <w:rsid w:val="00562124"/>
    <w:rsid w:val="00562566"/>
    <w:rsid w:val="0056439D"/>
    <w:rsid w:val="00577008"/>
    <w:rsid w:val="00590F1E"/>
    <w:rsid w:val="005C3AE0"/>
    <w:rsid w:val="005D57EC"/>
    <w:rsid w:val="005E751F"/>
    <w:rsid w:val="005E7E6C"/>
    <w:rsid w:val="005F5A53"/>
    <w:rsid w:val="006011A6"/>
    <w:rsid w:val="00604383"/>
    <w:rsid w:val="0060707F"/>
    <w:rsid w:val="0060759E"/>
    <w:rsid w:val="006164D5"/>
    <w:rsid w:val="006236C4"/>
    <w:rsid w:val="0062614D"/>
    <w:rsid w:val="00646283"/>
    <w:rsid w:val="006541E3"/>
    <w:rsid w:val="00660126"/>
    <w:rsid w:val="00664CC6"/>
    <w:rsid w:val="00675E58"/>
    <w:rsid w:val="00676A55"/>
    <w:rsid w:val="00677B33"/>
    <w:rsid w:val="00683BD4"/>
    <w:rsid w:val="00691D26"/>
    <w:rsid w:val="00695AFF"/>
    <w:rsid w:val="006975A2"/>
    <w:rsid w:val="006A07C9"/>
    <w:rsid w:val="006A094F"/>
    <w:rsid w:val="006B237B"/>
    <w:rsid w:val="006F593F"/>
    <w:rsid w:val="0070796F"/>
    <w:rsid w:val="0071321A"/>
    <w:rsid w:val="007153F5"/>
    <w:rsid w:val="00732002"/>
    <w:rsid w:val="0073492E"/>
    <w:rsid w:val="00744749"/>
    <w:rsid w:val="0075078C"/>
    <w:rsid w:val="007542DB"/>
    <w:rsid w:val="007629D1"/>
    <w:rsid w:val="00774AA5"/>
    <w:rsid w:val="0078606D"/>
    <w:rsid w:val="00790AC3"/>
    <w:rsid w:val="007A31A2"/>
    <w:rsid w:val="007B1890"/>
    <w:rsid w:val="007C2FA6"/>
    <w:rsid w:val="007C474A"/>
    <w:rsid w:val="007C7B7C"/>
    <w:rsid w:val="007D090D"/>
    <w:rsid w:val="007E27AB"/>
    <w:rsid w:val="007F0EF3"/>
    <w:rsid w:val="007F2B0C"/>
    <w:rsid w:val="0082536D"/>
    <w:rsid w:val="00825C30"/>
    <w:rsid w:val="0084049D"/>
    <w:rsid w:val="00842D73"/>
    <w:rsid w:val="00844567"/>
    <w:rsid w:val="008565F8"/>
    <w:rsid w:val="00867729"/>
    <w:rsid w:val="00887742"/>
    <w:rsid w:val="00890024"/>
    <w:rsid w:val="00891044"/>
    <w:rsid w:val="008A3710"/>
    <w:rsid w:val="008A3C6D"/>
    <w:rsid w:val="008A6E11"/>
    <w:rsid w:val="008B3BAF"/>
    <w:rsid w:val="008C38F7"/>
    <w:rsid w:val="008C6A6B"/>
    <w:rsid w:val="008C71BA"/>
    <w:rsid w:val="008D539D"/>
    <w:rsid w:val="008E72BC"/>
    <w:rsid w:val="008F231F"/>
    <w:rsid w:val="008F40F9"/>
    <w:rsid w:val="008F7F49"/>
    <w:rsid w:val="00902F81"/>
    <w:rsid w:val="009077A3"/>
    <w:rsid w:val="00936F36"/>
    <w:rsid w:val="00936F44"/>
    <w:rsid w:val="0095453A"/>
    <w:rsid w:val="0096104F"/>
    <w:rsid w:val="00970087"/>
    <w:rsid w:val="0098277B"/>
    <w:rsid w:val="009953D9"/>
    <w:rsid w:val="009957EB"/>
    <w:rsid w:val="009977AE"/>
    <w:rsid w:val="009B5AE9"/>
    <w:rsid w:val="009C42EC"/>
    <w:rsid w:val="009C5DD7"/>
    <w:rsid w:val="009C7DED"/>
    <w:rsid w:val="009D2D84"/>
    <w:rsid w:val="009E2953"/>
    <w:rsid w:val="009E3DB3"/>
    <w:rsid w:val="009F1F3B"/>
    <w:rsid w:val="00A0307F"/>
    <w:rsid w:val="00A05470"/>
    <w:rsid w:val="00A115D4"/>
    <w:rsid w:val="00A22FFA"/>
    <w:rsid w:val="00A25D1C"/>
    <w:rsid w:val="00A3377E"/>
    <w:rsid w:val="00A41D03"/>
    <w:rsid w:val="00A46001"/>
    <w:rsid w:val="00A576B7"/>
    <w:rsid w:val="00A57B2F"/>
    <w:rsid w:val="00A63AA9"/>
    <w:rsid w:val="00A82772"/>
    <w:rsid w:val="00A85DB5"/>
    <w:rsid w:val="00A91C1A"/>
    <w:rsid w:val="00A93B07"/>
    <w:rsid w:val="00AA4E92"/>
    <w:rsid w:val="00AA6F95"/>
    <w:rsid w:val="00AB537D"/>
    <w:rsid w:val="00AB5400"/>
    <w:rsid w:val="00AB5EEF"/>
    <w:rsid w:val="00AC4450"/>
    <w:rsid w:val="00AD33F5"/>
    <w:rsid w:val="00AE4176"/>
    <w:rsid w:val="00AF7986"/>
    <w:rsid w:val="00B06EAE"/>
    <w:rsid w:val="00B13955"/>
    <w:rsid w:val="00B14DAF"/>
    <w:rsid w:val="00B23269"/>
    <w:rsid w:val="00B336F7"/>
    <w:rsid w:val="00B46762"/>
    <w:rsid w:val="00B50351"/>
    <w:rsid w:val="00B5414C"/>
    <w:rsid w:val="00B552A9"/>
    <w:rsid w:val="00B609E9"/>
    <w:rsid w:val="00B6544C"/>
    <w:rsid w:val="00B7571F"/>
    <w:rsid w:val="00B77BDE"/>
    <w:rsid w:val="00B83440"/>
    <w:rsid w:val="00B96E75"/>
    <w:rsid w:val="00BA22B4"/>
    <w:rsid w:val="00BA7433"/>
    <w:rsid w:val="00BB0E2C"/>
    <w:rsid w:val="00BB426D"/>
    <w:rsid w:val="00BC1EF8"/>
    <w:rsid w:val="00BD40B9"/>
    <w:rsid w:val="00BE209B"/>
    <w:rsid w:val="00BE7442"/>
    <w:rsid w:val="00BF4E39"/>
    <w:rsid w:val="00C06AB5"/>
    <w:rsid w:val="00C07F5F"/>
    <w:rsid w:val="00C16E45"/>
    <w:rsid w:val="00C17143"/>
    <w:rsid w:val="00C179DB"/>
    <w:rsid w:val="00C241DA"/>
    <w:rsid w:val="00C26959"/>
    <w:rsid w:val="00C373C5"/>
    <w:rsid w:val="00C52658"/>
    <w:rsid w:val="00C54B66"/>
    <w:rsid w:val="00C65D8C"/>
    <w:rsid w:val="00C66304"/>
    <w:rsid w:val="00C674B7"/>
    <w:rsid w:val="00C74347"/>
    <w:rsid w:val="00C75A58"/>
    <w:rsid w:val="00C864F4"/>
    <w:rsid w:val="00CA55B1"/>
    <w:rsid w:val="00CB2D0D"/>
    <w:rsid w:val="00CB2F48"/>
    <w:rsid w:val="00CB43DF"/>
    <w:rsid w:val="00CE176F"/>
    <w:rsid w:val="00CE6AE2"/>
    <w:rsid w:val="00CF1601"/>
    <w:rsid w:val="00D03224"/>
    <w:rsid w:val="00D42588"/>
    <w:rsid w:val="00D53521"/>
    <w:rsid w:val="00D623E8"/>
    <w:rsid w:val="00D67FB1"/>
    <w:rsid w:val="00D77979"/>
    <w:rsid w:val="00D858F5"/>
    <w:rsid w:val="00D95B21"/>
    <w:rsid w:val="00DA2008"/>
    <w:rsid w:val="00DA7FD3"/>
    <w:rsid w:val="00DB6A0B"/>
    <w:rsid w:val="00DC0ABD"/>
    <w:rsid w:val="00DC4062"/>
    <w:rsid w:val="00DC5E9E"/>
    <w:rsid w:val="00DC6F27"/>
    <w:rsid w:val="00DC7646"/>
    <w:rsid w:val="00DD69D1"/>
    <w:rsid w:val="00DF47C3"/>
    <w:rsid w:val="00DF7A77"/>
    <w:rsid w:val="00E037D8"/>
    <w:rsid w:val="00E045D2"/>
    <w:rsid w:val="00E10045"/>
    <w:rsid w:val="00E303E2"/>
    <w:rsid w:val="00E31402"/>
    <w:rsid w:val="00E3217C"/>
    <w:rsid w:val="00E416F3"/>
    <w:rsid w:val="00E50FB1"/>
    <w:rsid w:val="00E532AF"/>
    <w:rsid w:val="00E57034"/>
    <w:rsid w:val="00E63127"/>
    <w:rsid w:val="00E705F9"/>
    <w:rsid w:val="00E741D3"/>
    <w:rsid w:val="00E81027"/>
    <w:rsid w:val="00E8595F"/>
    <w:rsid w:val="00EB3B82"/>
    <w:rsid w:val="00EE4F21"/>
    <w:rsid w:val="00EF3844"/>
    <w:rsid w:val="00F15B8B"/>
    <w:rsid w:val="00F200F8"/>
    <w:rsid w:val="00F233FA"/>
    <w:rsid w:val="00F25ED6"/>
    <w:rsid w:val="00F36A87"/>
    <w:rsid w:val="00F43C67"/>
    <w:rsid w:val="00F44D95"/>
    <w:rsid w:val="00F5514C"/>
    <w:rsid w:val="00F83534"/>
    <w:rsid w:val="00F844AD"/>
    <w:rsid w:val="00F91579"/>
    <w:rsid w:val="00F9359D"/>
    <w:rsid w:val="00F959A4"/>
    <w:rsid w:val="00F971DC"/>
    <w:rsid w:val="00FC0D68"/>
    <w:rsid w:val="00FD3657"/>
    <w:rsid w:val="00FE28BB"/>
    <w:rsid w:val="00FE6D41"/>
    <w:rsid w:val="3DA2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列出段落1"/>
    <w:basedOn w:val="1"/>
    <w:qFormat/>
    <w:uiPriority w:val="34"/>
    <w:pPr>
      <w:widowControl/>
      <w:ind w:firstLine="420" w:firstLineChars="200"/>
    </w:pPr>
    <w:rPr>
      <w:rFonts w:ascii="等线" w:hAnsi="等线" w:eastAsia="等线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1393</Characters>
  <Lines>11</Lines>
  <Paragraphs>3</Paragraphs>
  <TotalTime>9</TotalTime>
  <ScaleCrop>false</ScaleCrop>
  <LinksUpToDate>false</LinksUpToDate>
  <CharactersWithSpaces>1634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2021-03-02T10:15:00Z</dcterms:created>
  <dc:creator>卢家伟</dc:creator>
  <cp:lastModifiedBy>work</cp:lastModifiedBy>
  <dcterms:modified xsi:type="dcterms:W3CDTF">2021-03-05T09:58:51Z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