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760" w:lineRule="exact"/>
        <w:rPr>
          <w:rFonts w:hint="eastAsia" w:ascii="宋体" w:hAnsi="宋体"/>
          <w:b/>
          <w:spacing w:val="12"/>
          <w:sz w:val="36"/>
          <w:szCs w:val="36"/>
        </w:rPr>
      </w:pPr>
      <w:r>
        <w:rPr>
          <w:rFonts w:hint="eastAsia" w:ascii="宋体" w:hAnsi="宋体"/>
          <w:b/>
          <w:spacing w:val="12"/>
          <w:sz w:val="36"/>
          <w:szCs w:val="36"/>
        </w:rPr>
        <w:t xml:space="preserve">       瓯海农商银行外派村镇银行人员报名表</w:t>
      </w:r>
    </w:p>
    <w:p>
      <w:pPr>
        <w:spacing w:line="240" w:lineRule="exact"/>
        <w:jc w:val="center"/>
        <w:rPr>
          <w:rFonts w:hint="eastAsia" w:eastAsia="华文新魏"/>
        </w:rPr>
      </w:pPr>
    </w:p>
    <w:tbl>
      <w:tblPr>
        <w:tblStyle w:val="5"/>
        <w:tblW w:w="9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70"/>
        <w:gridCol w:w="1050"/>
        <w:gridCol w:w="555"/>
        <w:gridCol w:w="180"/>
        <w:gridCol w:w="840"/>
        <w:gridCol w:w="1470"/>
        <w:gridCol w:w="139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生年 月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否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 化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 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何时何校毕业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爱好特长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现单位岗位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意向岗位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从分配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 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 址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誉</w:t>
            </w:r>
          </w:p>
        </w:tc>
        <w:tc>
          <w:tcPr>
            <w:tcW w:w="8636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2098" w:right="1302" w:bottom="1644" w:left="1701" w:header="851" w:footer="119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5334C"/>
    <w:rsid w:val="1A04514C"/>
    <w:rsid w:val="465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一级标题"/>
    <w:basedOn w:val="1"/>
    <w:uiPriority w:val="0"/>
    <w:rPr>
      <w:rFonts w:ascii="Times New Roman" w:hAnsi="Times New Roman" w:eastAsia="宋体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2021-03-01T07:00:00Z</dcterms:created>
  <dc:creator>RL</dc:creator>
  <cp:lastModifiedBy>RL</cp:lastModifiedBy>
  <dcterms:modified xsi:type="dcterms:W3CDTF">2021-03-01T07:01:16Z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